
<file path=[Content_Types].xml><?xml version="1.0" encoding="utf-8"?>
<Types xmlns="http://schemas.openxmlformats.org/package/2006/content-types">
  <Default Extension="rels" ContentType="application/vnd.openxmlformats-package.relationships+xml"/>
  <Default Extension="xml" ContentType="application/xml"/>
  <Default Extension="bmp" ContentType="image/bmp"/>
  <Default Extension="jpeg" ContentType="image/jpeg"/>
  <Default Extension="png" ContentType="image/png"/>
  <Default Extension="gif" ContentType="image/gif"/>
  <Default Extension="tif" ContentType="image/tif"/>
  <Default Extension="emf" ContentType="image/x-emf"/>
  <Default Extension="wmf" ContentType="image/x-wmf"/>
  <Default Extension="pct" ContentType="image/pct"/>
  <Default Extension="pcx" ContentType="image/pcx"/>
  <Default Extension="tga" ContentType="image/tga"/>
  <Default Extension="svg" ContentType="image/svg+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document.xml" ContentType="application/vnd.openxmlformats-officedocument.wordprocessingml.document.main+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body>
    <w:p>
      <w:bookmarkStart w:id="0" w:name="_Contents"/>
      <w:r/>
      <w:bookmarkStart w:id="1" w:name="_Ref50993971"/>
      <w:r/>
      <w:bookmarkEnd w:id="0"/>
      <w:r/>
    </w:p>
    <w:p>
      <w:r/>
    </w:p>
    <w:p>
      <w:r/>
    </w:p>
    <w:p>
      <w:r/>
    </w:p>
    <w:p>
      <w:r/>
    </w:p>
    <w:p>
      <w:r/>
    </w:p>
    <w:p>
      <w:pPr>
        <w:rPr>
          <w:rFonts w:ascii="Tahoma" w:hAnsi="Tahoma" w:cs="Tahoma"/>
          <w:b/>
          <w:bCs/>
          <w:color w:val="a6a6a6"/>
          <w:sz w:val="72"/>
          <w:szCs w:val="72"/>
        </w:rPr>
      </w:pPr>
      <w:r>
        <w:rPr>
          <w:rFonts w:ascii="Tahoma" w:hAnsi="Tahoma" w:cs="Tahoma"/>
          <w:b/>
          <w:bCs/>
          <w:color w:val="a6a6a6"/>
          <w:sz w:val="72"/>
          <w:szCs w:val="72"/>
        </w:rPr>
        <w:t>Foxclone User Guide</w:t>
      </w:r>
    </w:p>
    <w:p>
      <w:r>
        <w:rPr>
          <w:noProof/>
        </w:rPr>
        <w:drawing>
          <wp:inline distT="0" distB="0" distL="0" distR="0">
            <wp:extent cx="4210050" cy="2533650"/>
            <wp:effectExtent l="0" t="0" r="0" b="0"/>
            <wp:docPr id="1"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6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HAAAAB6AAAAAAAAAAAAAAAAAAAAAAAAAAAAAAAAAAAAAAAAAAAAAA5hkAAJYPAAAAAAAAAAAAAAAAAAAoAAAACAAAAAEAAAABAAAAMAAAABQAAAAAAAAAAAD//wAAAQAAAP//AAABAA=="/>
                        </a:ext>
                      </a:extLst>
                    </pic:cNvPicPr>
                  </pic:nvPicPr>
                  <pic:blipFill>
                    <a:blip r:embed="rId8"/>
                    <a:stretch>
                      <a:fillRect/>
                    </a:stretch>
                  </pic:blipFill>
                  <pic:spPr>
                    <a:xfrm>
                      <a:off x="0" y="0"/>
                      <a:ext cx="4210050" cy="2533650"/>
                    </a:xfrm>
                    <a:prstGeom prst="rect">
                      <a:avLst/>
                    </a:prstGeom>
                    <a:noFill/>
                    <a:ln w="12700">
                      <a:noFill/>
                    </a:ln>
                  </pic:spPr>
                </pic:pic>
              </a:graphicData>
            </a:graphic>
          </wp:inline>
        </w:drawing>
      </w:r>
      <w:r/>
    </w:p>
    <w:p>
      <w:r>
        <w:t>To navigate round the guide:</w:t>
      </w:r>
    </w:p>
    <w:p>
      <w:pPr>
        <w:pStyle w:val="para12"/>
        <w:numPr>
          <w:ilvl w:val="0"/>
          <w:numId w:val="1"/>
        </w:numPr>
        <w:ind w:left="283" w:hanging="283"/>
      </w:pPr>
      <w:r>
        <w:t>Any item in the contents can be clicked to go to that item.</w:t>
      </w:r>
    </w:p>
    <w:p>
      <w:pPr>
        <w:pStyle w:val="para12"/>
        <w:numPr>
          <w:ilvl w:val="0"/>
          <w:numId w:val="1"/>
        </w:numPr>
        <w:ind w:left="283" w:hanging="283"/>
      </w:pPr>
      <w:r>
        <w:t>At the top of every page is a link that will go to the contents list.</w:t>
      </w:r>
    </w:p>
    <w:p>
      <w:pPr>
        <w:pStyle w:val="para12"/>
        <w:numPr>
          <w:ilvl w:val="0"/>
          <w:numId w:val="1"/>
        </w:numPr>
        <w:ind w:left="283" w:hanging="283"/>
      </w:pPr>
      <w:r>
        <w:t xml:space="preserve">Any items </w:t>
      </w:r>
      <w:r>
        <w:rPr>
          <w:color w:val="0070c0"/>
          <w:u w:color="auto" w:val="single"/>
        </w:rPr>
        <w:t>highlighted</w:t>
      </w:r>
      <w:r>
        <w:rPr>
          <w:color w:val="0070c0"/>
        </w:rPr>
        <w:t xml:space="preserve"> </w:t>
      </w:r>
      <w:r>
        <w:t>will go to the item, e.g. this will go to the</w:t>
        <w:br w:type="textWrapping"/>
      </w:r>
      <w:hyperlink w:anchor="_Contents_1" w:history="1">
        <w:r>
          <w:rPr>
            <w:rStyle w:val="char5"/>
          </w:rPr>
          <w:t>contents list</w:t>
        </w:r>
      </w:hyperlink>
      <w:r>
        <w:t>.</w:t>
      </w:r>
    </w:p>
    <w:p>
      <w:pPr>
        <w:pStyle w:val="para1"/>
      </w:pPr>
      <w:bookmarkStart w:id="2" w:name="_Contents_1"/>
      <w:r/>
      <w:bookmarkStart w:id="3" w:name="_Toc149401525"/>
      <w:r/>
      <w:bookmarkEnd w:id="2"/>
      <w:r>
        <w:t>Contents</w:t>
      </w:r>
      <w:bookmarkEnd w:id="1"/>
      <w:r/>
      <w:bookmarkEnd w:id="3"/>
      <w:r/>
    </w:p>
    <w:p>
      <w:pPr>
        <w:pStyle w:val="para7"/>
      </w:pPr>
      <w:r>
        <w:fldChar w:fldCharType="begin"/>
      </w:r>
      <w:r>
        <w:instrText xml:space="preserve"> TOC \o \z \h </w:instrText>
      </w:r>
      <w:r>
        <w:fldChar w:fldCharType="separate"/>
      </w:r>
      <w:hyperlink w:anchor="_Contents_1" w:history="1">
        <w:r>
          <w:t>Contents</w:t>
          <w:tab/>
          <w:t>2</w:t>
        </w:r>
      </w:hyperlink>
    </w:p>
    <w:p>
      <w:pPr>
        <w:pStyle w:val="para7"/>
      </w:pPr>
      <w:hyperlink w:anchor="_Toc149401526" w:history="1">
        <w:r>
          <w:t>What is it?</w:t>
          <w:tab/>
          <w:t>4</w:t>
        </w:r>
      </w:hyperlink>
    </w:p>
    <w:p>
      <w:pPr>
        <w:pStyle w:val="para7"/>
      </w:pPr>
      <w:hyperlink w:anchor="_TOC000002" w:history="1">
        <w:r>
          <w:t>How should it be used?</w:t>
          <w:tab/>
          <w:t>5</w:t>
        </w:r>
      </w:hyperlink>
    </w:p>
    <w:p>
      <w:pPr>
        <w:pStyle w:val="para7"/>
      </w:pPr>
      <w:hyperlink w:anchor="_Toc149401527" w:history="1">
        <w:r>
          <w:t>Creating a bootable stick</w:t>
          <w:tab/>
          <w:t>6</w:t>
        </w:r>
      </w:hyperlink>
    </w:p>
    <w:p>
      <w:pPr>
        <w:pStyle w:val="para8"/>
      </w:pPr>
      <w:hyperlink w:anchor="_Toc149401528" w:history="1">
        <w:r>
          <w:t xml:space="preserve">Linux </w:t>
          <w:tab/>
          <w:t>6</w:t>
        </w:r>
      </w:hyperlink>
    </w:p>
    <w:p>
      <w:pPr>
        <w:pStyle w:val="para8"/>
      </w:pPr>
      <w:hyperlink w:anchor="_TOC000003" w:history="1">
        <w:r>
          <w:t>Windows</w:t>
          <w:tab/>
          <w:t>7</w:t>
        </w:r>
      </w:hyperlink>
    </w:p>
    <w:p>
      <w:pPr>
        <w:pStyle w:val="para7"/>
      </w:pPr>
      <w:hyperlink w:anchor="_TOC000004" w:history="1">
        <w:r>
          <w:t>Burning to a DVD</w:t>
          <w:tab/>
          <w:t>8</w:t>
        </w:r>
      </w:hyperlink>
    </w:p>
    <w:p>
      <w:pPr>
        <w:pStyle w:val="para7"/>
      </w:pPr>
      <w:hyperlink w:anchor="_Toc149401529" w:history="1">
        <w:r>
          <w:t xml:space="preserve">Boot   </w:t>
          <w:tab/>
          <w:t>9</w:t>
        </w:r>
      </w:hyperlink>
    </w:p>
    <w:p>
      <w:pPr>
        <w:pStyle w:val="para7"/>
      </w:pPr>
      <w:hyperlink w:anchor="_Toc149401532" w:history="1">
        <w:r>
          <w:t>The desktop</w:t>
          <w:tab/>
          <w:t>12</w:t>
        </w:r>
      </w:hyperlink>
    </w:p>
    <w:p>
      <w:pPr>
        <w:pStyle w:val="para7"/>
      </w:pPr>
      <w:hyperlink w:anchor="_Toc149401533" w:history="1">
        <w:r>
          <w:t>Foxclone</w:t>
          <w:tab/>
          <w:t>13</w:t>
        </w:r>
      </w:hyperlink>
    </w:p>
    <w:p>
      <w:pPr>
        <w:pStyle w:val="para7"/>
      </w:pPr>
      <w:hyperlink w:anchor="_Toc149401534" w:history="1">
        <w:r>
          <w:t>Backup</w:t>
          <w:tab/>
          <w:t>14</w:t>
        </w:r>
      </w:hyperlink>
    </w:p>
    <w:p>
      <w:pPr>
        <w:pStyle w:val="para7"/>
      </w:pPr>
      <w:hyperlink w:anchor="_What’s_in_a" w:history="1">
        <w:r>
          <w:t>What’s in a backup?</w:t>
          <w:tab/>
          <w:t>19</w:t>
        </w:r>
      </w:hyperlink>
    </w:p>
    <w:p>
      <w:pPr>
        <w:pStyle w:val="para8"/>
      </w:pPr>
      <w:hyperlink w:anchor="_Toc149401536" w:history="1">
        <w:r>
          <w:t>Deleting backup files</w:t>
          <w:tab/>
          <w:t>20</w:t>
        </w:r>
      </w:hyperlink>
    </w:p>
    <w:p>
      <w:pPr>
        <w:pStyle w:val="para7"/>
      </w:pPr>
      <w:hyperlink w:anchor="_Restore" w:history="1">
        <w:r>
          <w:t>Restore</w:t>
          <w:tab/>
          <w:t>21</w:t>
        </w:r>
      </w:hyperlink>
    </w:p>
    <w:p>
      <w:pPr>
        <w:pStyle w:val="para7"/>
      </w:pPr>
      <w:hyperlink w:anchor="_Toc149401538" w:history="1">
        <w:r>
          <w:t xml:space="preserve">Clone </w:t>
          <w:tab/>
          <w:t>24</w:t>
        </w:r>
      </w:hyperlink>
    </w:p>
    <w:p>
      <w:pPr>
        <w:pStyle w:val="para8"/>
      </w:pPr>
      <w:hyperlink w:anchor="_Toc149401539" w:history="1">
        <w:r>
          <w:t>Clone drive to drive</w:t>
          <w:tab/>
          <w:t>25</w:t>
        </w:r>
      </w:hyperlink>
    </w:p>
    <w:p>
      <w:pPr>
        <w:pStyle w:val="para8"/>
      </w:pPr>
      <w:hyperlink w:anchor="_Toc149401540" w:history="1">
        <w:r>
          <w:t>Clone File to Drive</w:t>
          <w:tab/>
          <w:t>27</w:t>
        </w:r>
      </w:hyperlink>
    </w:p>
    <w:p>
      <w:pPr>
        <w:pStyle w:val="para7"/>
      </w:pPr>
      <w:hyperlink w:anchor="_Toc149401541" w:history="1">
        <w:r>
          <w:t>Verify</w:t>
          <w:tab/>
          <w:t>29</w:t>
        </w:r>
      </w:hyperlink>
    </w:p>
    <w:p>
      <w:pPr>
        <w:pStyle w:val="para7"/>
      </w:pPr>
      <w:hyperlink w:anchor="_Settings" w:history="1">
        <w:r>
          <w:t>Settings</w:t>
          <w:tab/>
          <w:t>31</w:t>
        </w:r>
      </w:hyperlink>
    </w:p>
    <w:p>
      <w:pPr>
        <w:pStyle w:val="para7"/>
      </w:pPr>
      <w:hyperlink w:anchor="_What_else_is" w:history="1">
        <w:r>
          <w:t>What else is in the iso?</w:t>
          <w:tab/>
          <w:t>34</w:t>
        </w:r>
      </w:hyperlink>
    </w:p>
    <w:p>
      <w:pPr>
        <w:pStyle w:val="para8"/>
      </w:pPr>
      <w:hyperlink w:anchor="_Toc149401544" w:history="1">
        <w:r>
          <w:t>Accessories</w:t>
          <w:tab/>
          <w:t>34</w:t>
        </w:r>
      </w:hyperlink>
    </w:p>
    <w:p>
      <w:pPr>
        <w:pStyle w:val="para13"/>
      </w:pPr>
      <w:hyperlink w:anchor="_Toc149401545" w:history="1">
        <w:r>
          <w:t>Fox guide</w:t>
          <w:tab/>
          <w:t>34</w:t>
        </w:r>
      </w:hyperlink>
    </w:p>
    <w:p>
      <w:pPr>
        <w:pStyle w:val="para13"/>
      </w:pPr>
      <w:hyperlink w:anchor="_Toc149401546" w:history="1">
        <w:r>
          <w:t>File manager</w:t>
          <w:tab/>
          <w:t>34</w:t>
        </w:r>
      </w:hyperlink>
    </w:p>
    <w:p>
      <w:pPr>
        <w:pStyle w:val="para13"/>
      </w:pPr>
      <w:hyperlink w:anchor="_Toc149401547" w:history="1">
        <w:r>
          <w:t>Image viewer</w:t>
          <w:tab/>
          <w:t>35</w:t>
        </w:r>
      </w:hyperlink>
    </w:p>
    <w:p>
      <w:pPr>
        <w:pStyle w:val="para13"/>
      </w:pPr>
      <w:hyperlink w:anchor="_Toc149401548" w:history="1">
        <w:r>
          <w:t>PDF reader</w:t>
          <w:tab/>
          <w:t>35</w:t>
        </w:r>
      </w:hyperlink>
    </w:p>
    <w:p>
      <w:pPr>
        <w:pStyle w:val="para13"/>
      </w:pPr>
      <w:hyperlink w:anchor="_Screenshot" w:history="1">
        <w:r>
          <w:t>Screenshot</w:t>
          <w:tab/>
          <w:t>35</w:t>
        </w:r>
      </w:hyperlink>
    </w:p>
    <w:p>
      <w:pPr>
        <w:pStyle w:val="para13"/>
      </w:pPr>
      <w:hyperlink w:anchor="_Toc149401550" w:history="1">
        <w:r>
          <w:t>Text editor</w:t>
          <w:tab/>
          <w:t>36</w:t>
        </w:r>
      </w:hyperlink>
    </w:p>
    <w:p>
      <w:pPr>
        <w:pStyle w:val="para8"/>
      </w:pPr>
      <w:hyperlink w:anchor="_Toc149401551" w:history="1">
        <w:r>
          <w:t>Timezone</w:t>
          <w:tab/>
          <w:t>36</w:t>
        </w:r>
      </w:hyperlink>
    </w:p>
    <w:p>
      <w:pPr>
        <w:pStyle w:val="para8"/>
      </w:pPr>
      <w:hyperlink w:anchor="_Toc149401552" w:history="1">
        <w:r>
          <w:t>Internet</w:t>
          <w:tab/>
          <w:t>37</w:t>
        </w:r>
      </w:hyperlink>
    </w:p>
    <w:p>
      <w:pPr>
        <w:pStyle w:val="para13"/>
      </w:pPr>
      <w:hyperlink w:anchor="_Toc149401553" w:history="1">
        <w:r>
          <w:t>Pale Moon</w:t>
          <w:tab/>
          <w:t>37</w:t>
        </w:r>
      </w:hyperlink>
    </w:p>
    <w:p>
      <w:pPr>
        <w:pStyle w:val="para8"/>
      </w:pPr>
      <w:hyperlink w:anchor="_Toc149401554" w:history="1">
        <w:r>
          <w:t>System tools</w:t>
          <w:tab/>
          <w:t>38</w:t>
        </w:r>
      </w:hyperlink>
    </w:p>
    <w:p>
      <w:pPr>
        <w:pStyle w:val="para13"/>
      </w:pPr>
      <w:hyperlink w:anchor="_Disks_1" w:history="1">
        <w:r>
          <w:t>Disks</w:t>
        </w:r>
      </w:hyperlink>
      <w:r>
        <w:t xml:space="preserve">  </w:t>
        <w:tab/>
        <w:t>38</w:t>
      </w:r>
    </w:p>
    <w:p>
      <w:pPr>
        <w:pStyle w:val="para13"/>
      </w:pPr>
      <w:hyperlink w:anchor="_Toc149401556" w:history="1">
        <w:r>
          <w:t>Disk Usage Analyser</w:t>
        </w:r>
      </w:hyperlink>
      <w:r>
        <w:tab/>
        <w:t>38</w:t>
      </w:r>
    </w:p>
    <w:p>
      <w:pPr>
        <w:pStyle w:val="para13"/>
      </w:pPr>
      <w:hyperlink w:anchor="_TOC000005" w:history="1">
        <w:r>
          <w:t>File recovery</w:t>
          <w:tab/>
          <w:t>39</w:t>
        </w:r>
      </w:hyperlink>
    </w:p>
    <w:p>
      <w:pPr>
        <w:pStyle w:val="para13"/>
      </w:pPr>
      <w:hyperlink w:anchor="_Gparted" w:history="1">
        <w:r>
          <w:t>Gparted</w:t>
          <w:tab/>
          <w:t>39</w:t>
        </w:r>
      </w:hyperlink>
    </w:p>
    <w:p>
      <w:pPr>
        <w:pStyle w:val="para13"/>
      </w:pPr>
      <w:hyperlink w:anchor="_Toc149401559" w:history="1">
        <w:r>
          <w:t>GSmartControl</w:t>
          <w:tab/>
          <w:t>40</w:t>
        </w:r>
      </w:hyperlink>
    </w:p>
    <w:p>
      <w:pPr>
        <w:pStyle w:val="para13"/>
      </w:pPr>
      <w:hyperlink w:anchor="_TOC000006" w:history="1">
        <w:r>
          <w:t>Hardware Info</w:t>
          <w:tab/>
          <w:t>41</w:t>
        </w:r>
      </w:hyperlink>
    </w:p>
    <w:p>
      <w:pPr>
        <w:pStyle w:val="para13"/>
      </w:pPr>
      <w:hyperlink w:anchor="_Toc149401561" w:history="1">
        <w:r>
          <w:t>Terminal</w:t>
          <w:tab/>
          <w:t>41</w:t>
        </w:r>
      </w:hyperlink>
    </w:p>
    <w:p>
      <w:pPr>
        <w:pStyle w:val="para13"/>
      </w:pPr>
      <w:hyperlink w:anchor="_Toc149401562" w:history="1">
        <w:r>
          <w:t>TestDisk</w:t>
          <w:tab/>
          <w:t>41</w:t>
        </w:r>
      </w:hyperlink>
    </w:p>
    <w:p>
      <w:pPr>
        <w:pStyle w:val="para8"/>
      </w:pPr>
      <w:hyperlink w:anchor="_Toc149401563" w:history="1">
        <w:r>
          <w:t>Preferences</w:t>
          <w:tab/>
          <w:t>42</w:t>
        </w:r>
      </w:hyperlink>
    </w:p>
    <w:p>
      <w:pPr>
        <w:pStyle w:val="para13"/>
      </w:pPr>
      <w:hyperlink w:anchor="_Toc149401564" w:history="1">
        <w:r>
          <w:t>Display</w:t>
          <w:tab/>
          <w:t>42</w:t>
        </w:r>
      </w:hyperlink>
    </w:p>
    <w:p>
      <w:pPr>
        <w:pStyle w:val="para7"/>
      </w:pPr>
      <w:hyperlink w:anchor="_Network_connections" w:history="1">
        <w:r>
          <w:t>Connecting to a network</w:t>
          <w:tab/>
          <w:t>44</w:t>
        </w:r>
      </w:hyperlink>
    </w:p>
    <w:p>
      <w:pPr>
        <w:pStyle w:val="para7"/>
      </w:pPr>
      <w:hyperlink w:anchor="_Preparing_and_formatting" w:history="1">
        <w:r>
          <w:t>Preparing and formatting drives</w:t>
          <w:tab/>
          <w:t>45</w:t>
        </w:r>
      </w:hyperlink>
    </w:p>
    <w:p>
      <w:pPr>
        <w:pStyle w:val="para8"/>
      </w:pPr>
      <w:hyperlink w:anchor="_Formatting_a_drive" w:history="1">
        <w:r>
          <w:t>Formatting a drive with Disks</w:t>
          <w:tab/>
          <w:t>45</w:t>
        </w:r>
      </w:hyperlink>
    </w:p>
    <w:p>
      <w:pPr>
        <w:pStyle w:val="para8"/>
      </w:pPr>
      <w:hyperlink w:anchor="_Formatting_a_drive_1" w:history="1">
        <w:r>
          <w:t>Formatting a drive with gparted</w:t>
          <w:tab/>
          <w:t>48</w:t>
        </w:r>
      </w:hyperlink>
    </w:p>
    <w:p>
      <w:pPr>
        <w:pStyle w:val="para8"/>
      </w:pPr>
      <w:hyperlink w:anchor="_Re-sizing/adding_partitions_with_1" w:history="1">
        <w:r>
          <w:t>Re-sizing/adding partitions with gparted</w:t>
          <w:tab/>
          <w:t>51</w:t>
        </w:r>
      </w:hyperlink>
    </w:p>
    <w:p>
      <w:pPr>
        <w:pStyle w:val="para7"/>
      </w:pPr>
      <w:hyperlink w:anchor="_Partition_tables" w:history="1">
        <w:r>
          <w:t>Partition tables</w:t>
          <w:tab/>
          <w:t>53</w:t>
        </w:r>
      </w:hyperlink>
    </w:p>
    <w:p>
      <w:pPr>
        <w:pStyle w:val="para8"/>
      </w:pPr>
      <w:hyperlink w:anchor="_Toc149401571" w:history="1">
        <w:r>
          <w:t>MBR partition tables</w:t>
          <w:tab/>
          <w:t>53</w:t>
        </w:r>
      </w:hyperlink>
    </w:p>
    <w:p>
      <w:pPr>
        <w:pStyle w:val="para8"/>
      </w:pPr>
      <w:hyperlink w:anchor="_Toc149401572" w:history="1">
        <w:r>
          <w:t>GPT partition tables</w:t>
          <w:tab/>
          <w:t>55</w:t>
        </w:r>
      </w:hyperlink>
    </w:p>
    <w:p>
      <w:pPr>
        <w:pStyle w:val="para8"/>
      </w:pPr>
      <w:hyperlink w:anchor="_Toc149401573" w:history="1">
        <w:r>
          <w:t>Bootloaders and boot modes</w:t>
          <w:tab/>
          <w:t>56</w:t>
        </w:r>
      </w:hyperlink>
    </w:p>
    <w:p>
      <w:pPr>
        <w:pStyle w:val="para7"/>
      </w:pPr>
      <w:hyperlink w:anchor="_Toc149401574" w:history="1">
        <w:r>
          <w:t>Known issues</w:t>
          <w:tab/>
          <w:t>58</w:t>
        </w:r>
      </w:hyperlink>
    </w:p>
    <w:p>
      <w:pPr>
        <w:pStyle w:val="para7"/>
      </w:pPr>
      <w:hyperlink w:anchor="_Toc149401575" w:history="1">
        <w:r>
          <w:t>Troubleshooting</w:t>
          <w:tab/>
          <w:t>59</w:t>
        </w:r>
      </w:hyperlink>
    </w:p>
    <w:p>
      <w:pPr>
        <w:pStyle w:val="para8"/>
      </w:pPr>
      <w:hyperlink w:anchor="_Take_a_screenshot" w:history="1">
        <w:r>
          <w:t>Take a screenshot</w:t>
          <w:tab/>
          <w:t>59</w:t>
        </w:r>
      </w:hyperlink>
    </w:p>
    <w:p>
      <w:pPr>
        <w:pStyle w:val="para8"/>
      </w:pPr>
      <w:hyperlink w:anchor="_Toc149401577" w:history="1">
        <w:r>
          <w:t>Enable logging</w:t>
          <w:tab/>
          <w:t>59</w:t>
        </w:r>
      </w:hyperlink>
    </w:p>
    <w:p>
      <w:pPr>
        <w:pStyle w:val="para8"/>
      </w:pPr>
      <w:hyperlink w:anchor="_To_contact_us" w:history="1">
        <w:r>
          <w:t>To contact foxclone</w:t>
          <w:tab/>
          <w:t>60</w:t>
        </w:r>
      </w:hyperlink>
    </w:p>
    <w:p>
      <w:pPr>
        <w:pStyle w:val="para7"/>
      </w:pPr>
      <w:hyperlink w:anchor="_Toc149401579" w:history="1">
        <w:r>
          <w:t>How does it work?</w:t>
          <w:tab/>
          <w:t>61</w:t>
        </w:r>
      </w:hyperlink>
    </w:p>
    <w:p>
      <w:pPr>
        <w:pStyle w:val="para7"/>
      </w:pPr>
      <w:hyperlink w:anchor="_Toc149401580" w:history="1">
        <w:r>
          <w:t>Version History</w:t>
          <w:tab/>
          <w:t>62</w:t>
        </w:r>
      </w:hyperlink>
    </w:p>
    <w:p>
      <w:pPr>
        <w:pStyle w:val="para7"/>
      </w:pPr>
      <w:hyperlink w:anchor="_Toc149401581" w:history="1">
        <w:r>
          <w:t>The legal stuff</w:t>
          <w:tab/>
          <w:t>65</w:t>
        </w:r>
      </w:hyperlink>
    </w:p>
    <w:p>
      <w:r>
        <w:fldChar w:fldCharType="end"/>
      </w:r>
      <w:r/>
    </w:p>
    <w:p>
      <w:pPr>
        <w:pStyle w:val="para1"/>
      </w:pPr>
      <w:bookmarkStart w:id="4" w:name="_Toc149401526"/>
      <w:r>
        <w:t>What is it?</w:t>
      </w:r>
      <w:bookmarkEnd w:id="4"/>
      <w:r/>
    </w:p>
    <w:p>
      <w:r>
        <w:fldChar w:fldCharType="begin"/>
        <w:instrText xml:space="preserve"> AUTONUMLGL </w:instrText>
        <w:fldChar w:fldCharType="separate"/>
        <w:t>1.</w:t>
        <w:fldChar w:fldCharType="end"/>
      </w:r>
      <w:r>
        <w:tab/>
        <w:t xml:space="preserve">Foxclone is a Linux based image backup, restore and clone tool using a simple point and click interface. It takes images of the partitions on your hard drive (HDD) or solid-state drive (SSD) and stores them for later restoration. Image files can optionally be compressed to save space. Foxclone is a front end for the Linux terminal utility </w:t>
      </w:r>
      <w:r>
        <w:rPr>
          <w:rFonts w:ascii="Inconsolata" w:hAnsi="Inconsolata"/>
          <w:color w:val="0070c0"/>
          <w:sz w:val="22"/>
          <w:szCs w:val="22"/>
        </w:rPr>
        <w:t>partclone</w:t>
      </w:r>
      <w:r>
        <w:t>.</w:t>
      </w:r>
    </w:p>
    <w:p>
      <w:r>
        <w:rPr>
          <w:noProof/>
        </w:rPr>
        <mc:AlternateContent>
          <mc:Choice Requires="wps">
            <w:drawing>
              <wp:anchor distT="45720" distB="45720" distL="114300" distR="114300" simplePos="0" relativeHeight="251658335" behindDoc="1" locked="0" layoutInCell="0" hidden="0" allowOverlap="1">
                <wp:simplePos x="0" y="0"/>
                <wp:positionH relativeFrom="margin">
                  <wp:posOffset>-306070</wp:posOffset>
                </wp:positionH>
                <wp:positionV relativeFrom="paragraph">
                  <wp:posOffset>5843270</wp:posOffset>
                </wp:positionV>
                <wp:extent cx="5165725" cy="1258570"/>
                <wp:effectExtent l="0" t="0" r="0" b="0"/>
                <wp:wrapTight wrapText="bothSides">
                  <wp:wrapPolygon edited="0">
                    <wp:start x="-478" y="153"/>
                    <wp:lineTo x="-478" y="21709"/>
                    <wp:lineTo x="22078" y="21709"/>
                    <wp:lineTo x="22078" y="153"/>
                    <wp:lineTo x="-478" y="153"/>
                  </wp:wrapPolygon>
                </wp:wrapTight>
                <wp:docPr id="95" name="Text Box 3"/>
                <wp:cNvGraphicFramePr/>
                <a:graphic xmlns:a="http://schemas.openxmlformats.org/drawingml/2006/main">
                  <a:graphicData uri="http://schemas.microsoft.com/office/word/2010/wordprocessingShape">
                    <wps:wsp>
                      <wps:cNvSpPr>
                        <a:extLst>
                          <a:ext uri="smNativeData">
                            <sm:smNativeData xmlns:sm="smNativeData" val="SMDATA_15_B5MzZhMAAAAlAAAAZAAAAE0AAAAAAAAAAEgAAACQAAAASAAAAAAAAAAA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B7+//8AAAAAAgAAAPIjAADHHwAAvgcAAAMAAABoCwAAaDIAACgAAAAIAAAAAQAAAAMAAAAwAAAAFAAAAAAAAAAAAP//AAABAAAA//8AAAEA"/>
                          </a:ext>
                        </a:extLst>
                      </wps:cNvSpPr>
                      <wps:spPr>
                        <a:xfrm>
                          <a:off x="0" y="0"/>
                          <a:ext cx="5165725" cy="1258570"/>
                        </a:xfrm>
                        <a:prstGeom prst="rect">
                          <a:avLst/>
                        </a:prstGeom>
                        <a:solidFill>
                          <a:srgbClr val="FFFFFF"/>
                        </a:solidFill>
                        <a:ln w="9525">
                          <a:noFill/>
                        </a:ln>
                      </wps:spPr>
                      <wps:txbx>
                        <w:txbxContent>
                          <w:p>
                            <w:pPr>
                              <w:ind w:left="426" w:hanging="426"/>
                              <w:rPr>
                                <w:sz w:val="20"/>
                                <w:szCs w:val="20"/>
                              </w:rPr>
                            </w:pPr>
                            <w:r>
                              <w:rPr>
                                <w:sz w:val="20"/>
                                <w:szCs w:val="20"/>
                              </w:rPr>
                              <w:t>*</w:t>
                              <w:tab/>
                              <w:t>e.g. the MS reserved partition in a windows 10 installation or a LUKS encrypted partition. foxclone does a byte-by-byte copy of the whole partition as it is unable to determine the used blocks. So, dependent on the size of the partition, it can take a long time</w:t>
                            </w:r>
                          </w:p>
                          <w:p>
                            <w:pPr>
                              <w:ind w:left="426" w:hanging="426"/>
                              <w:rPr>
                                <w:sz w:val="20"/>
                                <w:szCs w:val="20"/>
                              </w:rPr>
                            </w:pPr>
                            <w:r>
                              <w:rPr>
                                <w:sz w:val="20"/>
                                <w:szCs w:val="20"/>
                              </w:rPr>
                              <w:t>**</w:t>
                              <w:tab/>
                              <w:t>as long as the total size of partitions on the source drive is less than the size of the new drive and all the unallocated space is at the end of the drive.</w:t>
                            </w:r>
                          </w:p>
                        </w:txbxContent>
                      </wps:txbx>
                      <wps:bodyPr spcFirstLastPara="1" vertOverflow="clip" horzOverflow="clip" lIns="0" tIns="45720" rIns="91440" bIns="45720" upright="1">
                        <a:prstTxWarp prst="textNoShape">
                          <a:avLst/>
                        </a:prstTxWarp>
                        <a:spAutoFit/>
                      </wps:bodyPr>
                    </wps:wsp>
                  </a:graphicData>
                </a:graphic>
              </wp:anchor>
            </w:drawing>
          </mc:Choice>
          <mc:Fallback>
            <w:pict>
              <v:rect id="Text Box 3" o:spid="_x0000_s1026" style="position:absolute;margin-left:-24.10pt;margin-top:460.10pt;mso-position-horizontal-relative:margin;width:406.75pt;height:99.10pt;z-index:251658335;mso-wrap-distance-left:9.00pt;mso-wrap-distance-top:3.60pt;mso-wrap-distance-right:9.00pt;mso-wrap-distance-bottom:3.60pt;mso-wrap-style:square" stroked="f" fillcolor="#ffffff" v:ext="SMDATA_15_B5MzZhMAAAAlAAAAZAAAAE0AAAAAAAAAAEgAAACQAAAASAAAAAAAAAAA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B7+//8AAAAAAgAAAPIjAADHHwAAvgcAAAMAAABoCwAAaDIAACgAAAAIAAAAAQAAAAMAAAAwAAAAFAAAAAAAAAAAAP//AAABAAAA//8AAAEA" o:insetmode="custom">
                <v:fill color2="#000000" type="solid" angle="90"/>
                <w10:wrap type="tight" anchorx="margin" anchory="text"/>
                <v:textbox style="mso-fit-shape-to-text:t" inset="0.0pt,3.6pt,7.2pt,3.6pt">
                  <w:txbxContent>
                    <w:p>
                      <w:pPr>
                        <w:ind w:left="426" w:hanging="426"/>
                        <w:rPr>
                          <w:sz w:val="20"/>
                          <w:szCs w:val="20"/>
                        </w:rPr>
                      </w:pPr>
                      <w:r>
                        <w:rPr>
                          <w:sz w:val="20"/>
                          <w:szCs w:val="20"/>
                        </w:rPr>
                        <w:t>*</w:t>
                        <w:tab/>
                        <w:t>e.g. the MS reserved partition in a windows 10 installation or a LUKS encrypted partition. foxclone does a byte-by-byte copy of the whole partition as it is unable to determine the used blocks. So, dependent on the size of the partition, it can take a long time</w:t>
                      </w:r>
                    </w:p>
                    <w:p>
                      <w:pPr>
                        <w:ind w:left="426" w:hanging="426"/>
                        <w:rPr>
                          <w:sz w:val="20"/>
                          <w:szCs w:val="20"/>
                        </w:rPr>
                      </w:pPr>
                      <w:r>
                        <w:rPr>
                          <w:sz w:val="20"/>
                          <w:szCs w:val="20"/>
                        </w:rPr>
                        <w:t>**</w:t>
                        <w:tab/>
                        <w:t>as long as the total size of partitions on the source drive is less than the size of the new drive and all the unallocated space is at the end of the drive.</w:t>
                      </w:r>
                    </w:p>
                  </w:txbxContent>
                </v:textbox>
              </v:rect>
            </w:pict>
          </mc:Fallback>
        </mc:AlternateContent>
      </w:r>
      <w:r>
        <w:rPr>
          <w:noProof/>
        </w:rPr>
        <w:drawing>
          <wp:anchor distT="0" distB="0" distL="114300" distR="114300" simplePos="0" relativeHeight="251658341" behindDoc="1" locked="0" layoutInCell="0" hidden="0" allowOverlap="1">
            <wp:simplePos x="0" y="0"/>
            <wp:positionH relativeFrom="column">
              <wp:posOffset>600075</wp:posOffset>
            </wp:positionH>
            <wp:positionV relativeFrom="paragraph">
              <wp:posOffset>1647190</wp:posOffset>
            </wp:positionV>
            <wp:extent cx="2734310" cy="2727325"/>
            <wp:effectExtent l="0" t="0" r="0" b="0"/>
            <wp:wrapNone/>
            <wp:docPr id="1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2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KAAAAACAAACAAAAAAAAAAAAAAAAIAAACxAwAAAAAAAAIAAAAiCgAA0hAAAMcQAAADAAAA+xAAAJgYAAAoAAAACAAAAAEAAAABAAAAMAAAABQAAAAAAAAAAAD//wAAAQAAAP//AAABAA=="/>
                        </a:ext>
                      </a:extLst>
                    </pic:cNvPicPr>
                  </pic:nvPicPr>
                  <pic:blipFill>
                    <a:blip r:embed="rId9"/>
                    <a:stretch>
                      <a:fillRect/>
                    </a:stretch>
                  </pic:blipFill>
                  <pic:spPr>
                    <a:xfrm>
                      <a:off x="0" y="0"/>
                      <a:ext cx="2734310" cy="2727325"/>
                    </a:xfrm>
                    <a:prstGeom prst="rect">
                      <a:avLst/>
                    </a:prstGeom>
                    <a:noFill/>
                    <a:ln w="12700">
                      <a:noFill/>
                    </a:ln>
                  </pic:spPr>
                </pic:pic>
              </a:graphicData>
            </a:graphic>
          </wp:anchor>
        </w:drawing>
      </w:r>
      <w:r>
        <w:rPr>
          <w:noProof/>
        </w:rPr>
        <mc:AlternateContent>
          <mc:Choice Requires="wps">
            <w:drawing>
              <wp:anchor distT="45720" distB="45720" distL="114300" distR="114300" simplePos="0" relativeHeight="251658428" behindDoc="1" locked="0" layoutInCell="0" hidden="0" allowOverlap="1">
                <wp:simplePos x="0" y="0"/>
                <wp:positionH relativeFrom="margin">
                  <wp:posOffset>-1095375</wp:posOffset>
                </wp:positionH>
                <wp:positionV relativeFrom="paragraph">
                  <wp:posOffset>233680</wp:posOffset>
                </wp:positionV>
                <wp:extent cx="2440940" cy="2967355"/>
                <wp:effectExtent l="0" t="0" r="0" b="0"/>
                <wp:wrapTight wrapText="bothSides">
                  <wp:wrapPolygon edited="0">
                    <wp:start x="-1011" y="120"/>
                    <wp:lineTo x="-1011" y="21410"/>
                    <wp:lineTo x="22611" y="21410"/>
                    <wp:lineTo x="22611" y="120"/>
                    <wp:lineTo x="-1011" y="120"/>
                  </wp:wrapPolygon>
                </wp:wrapTight>
                <wp:docPr id="188" name="Text Box 4"/>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EP5//8AAAAAAgAAAHABAAAEDwAAQRIAAAMAAACNBgAA5g8AACgAAAAIAAAAAQAAAAEAAAAwAAAAFAAAAAAAAAAAAP//AAABAAAA//8AAAEA"/>
                          </a:ext>
                        </a:extLst>
                      </wps:cNvSpPr>
                      <wps:spPr>
                        <a:xfrm>
                          <a:off x="0" y="0"/>
                          <a:ext cx="2440940" cy="296735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Backup and restore:</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GPT and MBR/legacy/MSDOS partition tables.</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ext4, btrfs, ntfs, exfat and fat partitions.</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Unknown partition types</w:t>
                            </w:r>
                            <w:r>
                              <w:rPr>
                                <w:rFonts w:ascii="Franklin Gothic Pro" w:hAnsi="Franklin Gothic Pro" w:eastAsia="Franklin Gothic Pro" w:cs="Franklin Gothic Pro"/>
                                <w:sz w:val="18"/>
                                <w:szCs w:val="18"/>
                              </w:rPr>
                              <w:t>*</w:t>
                            </w:r>
                            <w:r>
                              <w:rPr>
                                <w:rFonts w:ascii="Franklin Gothic Pro" w:hAnsi="Franklin Gothic Pro" w:eastAsia="Franklin Gothic Pro" w:cs="Franklin Gothic Pro"/>
                              </w:rPr>
                              <w:t>.</w:t>
                            </w:r>
                            <w:r>
                              <w:rPr>
                                <w:rFonts w:ascii="Franklin Gothic Pro" w:hAnsi="Franklin Gothic Pro" w:eastAsia="Franklin Gothic Pro" w:cs="Franklin Gothic Pro"/>
                              </w:rPr>
                            </w:r>
                          </w:p>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Clone:</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Direct drive to drive.</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To drive from a full backup.</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From a larger drive to a smaller drive</w:t>
                            </w:r>
                            <w:r>
                              <w:rPr>
                                <w:rFonts w:ascii="Franklin Gothic Pro" w:hAnsi="Franklin Gothic Pro" w:eastAsia="Franklin Gothic Pro" w:cs="Franklin Gothic Pro"/>
                                <w:sz w:val="18"/>
                                <w:szCs w:val="18"/>
                              </w:rPr>
                              <w:t>**</w:t>
                            </w:r>
                            <w:r>
                              <w:rPr>
                                <w:rFonts w:ascii="Franklin Gothic Pro" w:hAnsi="Franklin Gothic Pro" w:eastAsia="Franklin Gothic Pro" w:cs="Franklin Gothic Pro"/>
                              </w:rPr>
                              <w:t>.</w:t>
                            </w:r>
                            <w:r>
                              <w:rPr>
                                <w:rFonts w:ascii="Franklin Gothic Pro" w:hAnsi="Franklin Gothic Pro" w:eastAsia="Franklin Gothic Pro" w:cs="Franklin Gothic Pro"/>
                              </w:rPr>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4" o:spid="_x0000_s1027" style="position:absolute;margin-left:-86.25pt;margin-top:18.40pt;mso-position-horizontal-relative:margin;width:192.20pt;height:233.65pt;z-index:251658428;mso-wrap-distance-left:9.00pt;mso-wrap-distance-top:3.60pt;mso-wrap-distance-right:9.00pt;mso-wrap-distance-bottom:3.60pt;mso-wrap-style:square" stroked="f" fillcolor="#d8d8d8" v:ext="SMDATA_15_B5MzZhMAAAAlAAAAZAAAAE0AAAAAkAAAAEgAAACQAAAAS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EP5//8AAAAAAgAAAHABAAAEDwAAQRIAAAMAAACNBgAA5g8AACgAAAAIAAAAAQAAAAEAAAAwAAAAFAAAAAAAAAAAAP//AAABAAAA//8AAAEA" o:insetmode="custom">
                <v:fill color2="#000000" type="solid" angle="90"/>
                <w10:wrap type="tight" anchorx="margin" anchory="text"/>
                <v:textbox inset="7.2pt,3.6pt,7.2pt,3.6pt">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Backup and restore:</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GPT and MBR/legacy/MSDOS partition tables.</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ext4, btrfs, ntfs, exfat and fat partitions.</w:t>
                      </w:r>
                    </w:p>
                    <w:p>
                      <w:pPr>
                        <w:pStyle w:val="para11"/>
                        <w:numPr>
                          <w:ilvl w:val="0"/>
                          <w:numId w:val="4"/>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Unknown partition types</w:t>
                      </w:r>
                      <w:r>
                        <w:rPr>
                          <w:rFonts w:ascii="Franklin Gothic Pro" w:hAnsi="Franklin Gothic Pro" w:eastAsia="Franklin Gothic Pro" w:cs="Franklin Gothic Pro"/>
                          <w:sz w:val="18"/>
                          <w:szCs w:val="18"/>
                        </w:rPr>
                        <w:t>*</w:t>
                      </w:r>
                      <w:r>
                        <w:rPr>
                          <w:rFonts w:ascii="Franklin Gothic Pro" w:hAnsi="Franklin Gothic Pro" w:eastAsia="Franklin Gothic Pro" w:cs="Franklin Gothic Pro"/>
                        </w:rPr>
                        <w:t>.</w:t>
                      </w:r>
                      <w:r>
                        <w:rPr>
                          <w:rFonts w:ascii="Franklin Gothic Pro" w:hAnsi="Franklin Gothic Pro" w:eastAsia="Franklin Gothic Pro" w:cs="Franklin Gothic Pro"/>
                        </w:rPr>
                      </w:r>
                    </w:p>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Clone:</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Direct drive to drive.</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To drive from a full backup.</w:t>
                      </w:r>
                    </w:p>
                    <w:p>
                      <w:pPr>
                        <w:pStyle w:val="para11"/>
                        <w:numPr>
                          <w:ilvl w:val="0"/>
                          <w:numId w:val="7"/>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From a larger drive to a smaller drive</w:t>
                      </w:r>
                      <w:r>
                        <w:rPr>
                          <w:rFonts w:ascii="Franklin Gothic Pro" w:hAnsi="Franklin Gothic Pro" w:eastAsia="Franklin Gothic Pro" w:cs="Franklin Gothic Pro"/>
                          <w:sz w:val="18"/>
                          <w:szCs w:val="18"/>
                        </w:rPr>
                        <w:t>**</w:t>
                      </w:r>
                      <w:r>
                        <w:rPr>
                          <w:rFonts w:ascii="Franklin Gothic Pro" w:hAnsi="Franklin Gothic Pro" w:eastAsia="Franklin Gothic Pro" w:cs="Franklin Gothic Pro"/>
                        </w:rPr>
                        <w:t>.</w:t>
                      </w:r>
                      <w:r>
                        <w:rPr>
                          <w:rFonts w:ascii="Franklin Gothic Pro" w:hAnsi="Franklin Gothic Pro" w:eastAsia="Franklin Gothic Pro" w:cs="Franklin Gothic Pro"/>
                        </w:rPr>
                      </w:r>
                    </w:p>
                  </w:txbxContent>
                </v:textbox>
              </v:rect>
            </w:pict>
          </mc:Fallback>
        </mc:AlternateContent>
      </w:r>
      <w:r>
        <w:rPr>
          <w:noProof/>
        </w:rPr>
        <mc:AlternateContent>
          <mc:Choice Requires="wps">
            <w:drawing>
              <wp:anchor distT="45720" distB="45720" distL="114300" distR="114300" simplePos="0" relativeHeight="251658429" behindDoc="1" locked="0" layoutInCell="0" hidden="0" allowOverlap="1">
                <wp:simplePos x="0" y="0"/>
                <wp:positionH relativeFrom="margin">
                  <wp:posOffset>2164080</wp:posOffset>
                </wp:positionH>
                <wp:positionV relativeFrom="paragraph">
                  <wp:posOffset>3414395</wp:posOffset>
                </wp:positionV>
                <wp:extent cx="2451735" cy="2028825"/>
                <wp:effectExtent l="0" t="0" r="0" b="0"/>
                <wp:wrapTight wrapText="bothSides">
                  <wp:wrapPolygon edited="0">
                    <wp:start x="-1007" y="-27"/>
                    <wp:lineTo x="-1007" y="21580"/>
                    <wp:lineTo x="22607" y="21580"/>
                    <wp:lineTo x="22607" y="-27"/>
                    <wp:lineTo x="-1007" y="-27"/>
                  </wp:wrapPolygon>
                </wp:wrapTight>
                <wp:docPr id="189" name="Text Box 2"/>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FANAAAAAAAAAgAAAAEVAAAVDwAAewwAAAMAAACaGgAAdyMAACgAAAAIAAAAAQAAAAEAAAAwAAAAFAAAAAAAAAAAAP//AAABAAAA//8AAAEA"/>
                          </a:ext>
                        </a:extLst>
                      </wps:cNvSpPr>
                      <wps:spPr>
                        <a:xfrm>
                          <a:off x="0" y="0"/>
                          <a:ext cx="2451735" cy="202882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Limitations:</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64 bit systems only.</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 xml:space="preserve">Local drives only </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RAID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LVM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Mac filesystems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English only.</w:t>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2" o:spid="_x0000_s1028" style="position:absolute;margin-left:170.40pt;margin-top:268.85pt;mso-position-horizontal-relative:margin;width:193.05pt;height:159.75pt;z-index:251658429;mso-wrap-distance-left:9.00pt;mso-wrap-distance-top:3.60pt;mso-wrap-distance-right:9.00pt;mso-wrap-distance-bottom:3.60pt;mso-wrap-style:square" stroked="f" fillcolor="#d8d8d8" v:ext="SMDATA_15_B5MzZhMAAAAlAAAAZAAAAE0AAAAAkAAAAEgAAACQAAAAS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EoAAAAAIwAAIAAAAAAAAAAAAAAAAQAAAFANAAAAAAAAAgAAAAEVAAAVDwAAewwAAAMAAACaGgAAdyMAACgAAAAIAAAAAQAAAAEAAAAwAAAAFAAAAAAAAAAAAP//AAABAAAA//8AAAEA" o:insetmode="custom">
                <v:fill color2="#000000" type="solid" angle="90"/>
                <w10:wrap type="tight" anchorx="margin" anchory="text"/>
                <v:textbox inset="7.2pt,3.6pt,7.2pt,3.6pt">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Limitations:</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64 bit systems only.</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 xml:space="preserve">Local drives only </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RAID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LVM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Mac filesystems – no.</w:t>
                      </w:r>
                    </w:p>
                    <w:p>
                      <w:pPr>
                        <w:pStyle w:val="para11"/>
                        <w:numPr>
                          <w:ilvl w:val="0"/>
                          <w:numId w:val="9"/>
                        </w:numPr>
                        <w:ind w:left="720" w:hanging="360"/>
                        <w:rPr>
                          <w:rFonts w:ascii="Franklin Gothic Pro" w:hAnsi="Franklin Gothic Pro" w:eastAsia="Franklin Gothic Pro" w:cs="Franklin Gothic Pro"/>
                        </w:rPr>
                      </w:pPr>
                      <w:r>
                        <w:rPr>
                          <w:rFonts w:ascii="Franklin Gothic Pro" w:hAnsi="Franklin Gothic Pro" w:eastAsia="Franklin Gothic Pro" w:cs="Franklin Gothic Pro"/>
                        </w:rPr>
                        <w:t>English only.</w:t>
                      </w:r>
                    </w:p>
                  </w:txbxContent>
                </v:textbox>
              </v:rect>
            </w:pict>
          </mc:Fallback>
        </mc:AlternateContent>
      </w:r>
      <w:r/>
    </w:p>
    <w:p>
      <w:pPr>
        <w:pStyle w:val="para1"/>
      </w:pPr>
      <w:r>
        <w:br w:type="page"/>
      </w:r>
      <w:bookmarkStart w:id="5" w:name="_TOC000002"/>
      <w:r>
        <w:t>How should it be used?</w:t>
      </w:r>
      <w:bookmarkEnd w:id="5"/>
      <w:r/>
    </w:p>
    <w:p>
      <w:r>
        <w:fldChar w:fldCharType="begin"/>
        <w:instrText xml:space="preserve"> AUTONUMLGL </w:instrText>
        <w:fldChar w:fldCharType="separate"/>
        <w:t>2.</w:t>
        <w:fldChar w:fldCharType="end"/>
      </w:r>
      <w:r>
        <w:tab/>
        <w:t xml:space="preserve">It cannot be stressed strongly enough – a partition backup utility such as foxclone or clonezilla or any other image backup tool </w:t>
      </w:r>
      <w:r>
        <w:rPr>
          <w:b/>
          <w:bCs/>
          <w:color w:val="ff0000"/>
        </w:rPr>
        <w:t>should not</w:t>
      </w:r>
      <w:r>
        <w:rPr>
          <w:color w:val="ff0000"/>
        </w:rPr>
        <w:t xml:space="preserve"> </w:t>
      </w:r>
      <w:r>
        <w:t xml:space="preserve">be used as your </w:t>
      </w:r>
      <w:r>
        <w:rPr>
          <w:b/>
          <w:bCs/>
          <w:color w:val="ff0000"/>
        </w:rPr>
        <w:t>only</w:t>
      </w:r>
      <w:r>
        <w:rPr>
          <w:color w:val="ff0000"/>
        </w:rPr>
        <w:t xml:space="preserve"> </w:t>
      </w:r>
      <w:r>
        <w:t>backup tool.</w:t>
      </w:r>
    </w:p>
    <w:p>
      <w:r>
        <w:fldChar w:fldCharType="begin"/>
        <w:instrText xml:space="preserve"> AUTONUMLGL </w:instrText>
        <w:fldChar w:fldCharType="separate"/>
        <w:t>3.</w:t>
        <w:fldChar w:fldCharType="end"/>
      </w:r>
      <w:r>
        <w:tab/>
        <w:t>A partition backup utility is there for disaster recovery:</w:t>
      </w:r>
    </w:p>
    <w:p>
      <w:pPr>
        <w:pStyle w:val="para12"/>
        <w:numPr>
          <w:ilvl w:val="0"/>
          <w:numId w:val="1"/>
        </w:numPr>
        <w:ind w:left="283" w:hanging="283"/>
      </w:pPr>
      <w:r>
        <w:t>A failed or failing drive.</w:t>
      </w:r>
    </w:p>
    <w:p>
      <w:pPr>
        <w:pStyle w:val="para12"/>
        <w:numPr>
          <w:ilvl w:val="0"/>
          <w:numId w:val="1"/>
        </w:numPr>
        <w:ind w:left="283" w:hanging="283"/>
      </w:pPr>
      <w:r>
        <w:t>An operating system borked (usually by the user) to the extent that it will no longer boot.</w:t>
        <w:br w:type="textWrapping"/>
      </w:r>
    </w:p>
    <w:p>
      <w:r>
        <w:fldChar w:fldCharType="begin"/>
        <w:instrText xml:space="preserve"> AUTONUMLGL </w:instrText>
        <w:fldChar w:fldCharType="separate"/>
        <w:t>4.</w:t>
        <w:fldChar w:fldCharType="end"/>
      </w:r>
      <w:r>
        <w:tab/>
        <w:t>It should not be used as a daily backup tool, why?</w:t>
      </w:r>
    </w:p>
    <w:p>
      <w:pPr>
        <w:pStyle w:val="para12"/>
        <w:numPr>
          <w:ilvl w:val="0"/>
          <w:numId w:val="1"/>
        </w:numPr>
        <w:ind w:left="283" w:hanging="283"/>
      </w:pPr>
      <w:r>
        <w:t>It is a manual process, you cannot automate it, at some point you will forget to do it.</w:t>
      </w:r>
    </w:p>
    <w:p>
      <w:pPr>
        <w:pStyle w:val="para12"/>
        <w:numPr>
          <w:ilvl w:val="0"/>
          <w:numId w:val="1"/>
        </w:numPr>
        <w:ind w:left="283" w:hanging="283"/>
      </w:pPr>
      <w:r>
        <w:t xml:space="preserve">It is slow, you have to backup up </w:t>
      </w:r>
      <w:r>
        <w:rPr>
          <w:b/>
          <w:bCs/>
          <w:i/>
          <w:iCs/>
        </w:rPr>
        <w:t>complete</w:t>
      </w:r>
      <w:r>
        <w:t xml:space="preserve"> partitions. There is no incremental or differential backup to speed things up.</w:t>
      </w:r>
    </w:p>
    <w:p>
      <w:pPr>
        <w:pStyle w:val="para12"/>
        <w:numPr>
          <w:ilvl w:val="0"/>
          <w:numId w:val="1"/>
        </w:numPr>
        <w:ind w:left="283" w:hanging="283"/>
      </w:pPr>
      <w:r>
        <w:t xml:space="preserve">It doesn’t understand files and folders, just partitions. Mess up a few files, you have to restore the </w:t>
      </w:r>
      <w:r>
        <w:rPr>
          <w:b/>
          <w:bCs/>
          <w:i/>
          <w:iCs/>
        </w:rPr>
        <w:t>entire</w:t>
      </w:r>
      <w:r>
        <w:t xml:space="preserve"> partition probably overwriting newer files that were perfectly okay, potentially leaving you worse off.</w:t>
      </w:r>
    </w:p>
    <w:p>
      <w:r>
        <w:tab/>
        <w:t>Problem dependent, it can be a sledgehammer to crack a nut.</w:t>
        <w:br w:type="textWrapping"/>
      </w:r>
    </w:p>
    <w:p>
      <w:r>
        <w:fldChar w:fldCharType="begin"/>
        <w:instrText xml:space="preserve"> AUTONUMLGL </w:instrText>
        <w:fldChar w:fldCharType="separate"/>
        <w:t>5.</w:t>
        <w:fldChar w:fldCharType="end"/>
      </w:r>
      <w:r>
        <w:tab/>
        <w:t xml:space="preserve">An image backup tool, such as foxclone, should be used in conjunction with a file level backup tool(s). There are plenty of excellent Linux file backup utilities, </w:t>
      </w:r>
      <w:r>
        <w:rPr>
          <w:rStyle w:val="char11"/>
          <w:rFonts w:ascii="Inconsolata" w:hAnsi="Inconsolata"/>
        </w:rPr>
        <w:t>timeshift</w:t>
      </w:r>
      <w:r>
        <w:rPr>
          <w:rFonts w:ascii="Inconsolata" w:hAnsi="Inconsolata"/>
        </w:rPr>
        <w:t xml:space="preserve">, </w:t>
      </w:r>
      <w:r>
        <w:rPr>
          <w:rStyle w:val="char11"/>
          <w:rFonts w:ascii="Inconsolata" w:hAnsi="Inconsolata"/>
        </w:rPr>
        <w:t>backintime</w:t>
      </w:r>
      <w:r>
        <w:rPr>
          <w:rFonts w:ascii="Inconsolata" w:hAnsi="Inconsolata"/>
        </w:rPr>
        <w:t xml:space="preserve">, </w:t>
      </w:r>
      <w:r>
        <w:rPr>
          <w:rStyle w:val="char11"/>
          <w:rFonts w:ascii="Inconsolata" w:hAnsi="Inconsolata"/>
        </w:rPr>
        <w:t>luckybackup</w:t>
      </w:r>
      <w:r>
        <w:t xml:space="preserve"> to name just three. These:</w:t>
      </w:r>
    </w:p>
    <w:p>
      <w:pPr>
        <w:pStyle w:val="para12"/>
        <w:numPr>
          <w:ilvl w:val="0"/>
          <w:numId w:val="1"/>
        </w:numPr>
        <w:ind w:left="283" w:hanging="283"/>
      </w:pPr>
      <w:r>
        <w:t>Are installed in your running system. You do not have to boot a separate operating system, e.g. from a USB stick. More convenient.</w:t>
      </w:r>
    </w:p>
    <w:p>
      <w:pPr>
        <w:pStyle w:val="para12"/>
        <w:numPr>
          <w:ilvl w:val="0"/>
          <w:numId w:val="1"/>
        </w:numPr>
        <w:ind w:left="283" w:hanging="283"/>
      </w:pPr>
      <w:r>
        <w:t>Can be automated to run daily or at whatever frequency you want.</w:t>
      </w:r>
    </w:p>
    <w:p>
      <w:pPr>
        <w:pStyle w:val="para12"/>
        <w:numPr>
          <w:ilvl w:val="0"/>
          <w:numId w:val="1"/>
        </w:numPr>
        <w:ind w:left="283" w:hanging="283"/>
      </w:pPr>
      <w:r>
        <w:t>Are incremental – they only backup files that are new or changed – so quick.</w:t>
      </w:r>
    </w:p>
    <w:p>
      <w:pPr>
        <w:pStyle w:val="para12"/>
        <w:numPr>
          <w:ilvl w:val="0"/>
          <w:numId w:val="1"/>
        </w:numPr>
        <w:ind w:left="283" w:hanging="283"/>
      </w:pPr>
      <w:r>
        <w:t>Allow you to restore individual files – just the ones you broke!</w:t>
        <w:br w:type="textWrapping"/>
      </w:r>
    </w:p>
    <w:tbl>
      <w:tblPr>
        <w:tblStyle w:val="TableGrid"/>
        <w:name w:val="Table1"/>
        <w:tabOrder w:val="0"/>
        <w:jc w:val="left"/>
        <w:tblInd w:w="704" w:type="dxa"/>
        <w:tblW w:w="6100" w:type="dxa"/>
        <w:pPr>
          <w:ind w:left="704"/>
        </w:pPr>
        <w:tblLook w:val="04A0" w:firstRow="1" w:lastRow="0" w:firstColumn="1" w:lastColumn="0" w:noHBand="0" w:noVBand="1"/>
      </w:tblPr>
      <w:tblGrid>
        <w:gridCol w:w="6100"/>
      </w:tblGrid>
      <w:tr>
        <w:trPr>
          <w:tblHeader w:val="0"/>
          <w:cantSplit w:val="0"/>
          <w:trHeight w:val="0" w:hRule="auto"/>
        </w:trPr>
        <w:tc>
          <w:tcPr>
            <w:tcW w:w="6100" w:type="dxa"/>
            <w:shd w:val="solid" w:color="D9D9D9" tmshd="6553856, 14277081, 16777215"/>
            <w:tmTcPr id="1714656007" protected="0"/>
          </w:tcPr>
          <w:p>
            <w:pPr>
              <w:ind w:firstLine="0"/>
              <w:spacing w:before="120" w:after="120"/>
              <w:rPr>
                <w:sz w:val="28"/>
                <w:szCs w:val="28"/>
              </w:rPr>
            </w:pPr>
            <w:r>
              <w:rPr>
                <w:sz w:val="28"/>
                <w:szCs w:val="28"/>
              </w:rPr>
              <w:t xml:space="preserve">Use file level backup as your </w:t>
            </w:r>
            <w:r>
              <w:rPr>
                <w:b/>
                <w:bCs/>
                <w:color w:val="ff0000"/>
                <w:sz w:val="28"/>
                <w:szCs w:val="28"/>
              </w:rPr>
              <w:t>first</w:t>
            </w:r>
            <w:r>
              <w:rPr>
                <w:color w:val="ff0000"/>
                <w:sz w:val="28"/>
                <w:szCs w:val="28"/>
              </w:rPr>
              <w:t xml:space="preserve"> </w:t>
            </w:r>
            <w:r>
              <w:rPr>
                <w:sz w:val="28"/>
                <w:szCs w:val="28"/>
              </w:rPr>
              <w:t>line of defence.</w:t>
            </w:r>
            <w:r>
              <w:rPr>
                <w:sz w:val="28"/>
                <w:szCs w:val="28"/>
              </w:rPr>
            </w:r>
          </w:p>
        </w:tc>
      </w:tr>
      <w:tr>
        <w:trPr>
          <w:tblHeader w:val="0"/>
          <w:cantSplit w:val="0"/>
          <w:trHeight w:val="0" w:hRule="auto"/>
        </w:trPr>
        <w:tc>
          <w:tcPr>
            <w:tcW w:w="6100" w:type="dxa"/>
            <w:shd w:val="solid" w:color="D9D9D9" tmshd="6553856, 14277081, 16777215"/>
            <w:tmTcPr id="1714656007" protected="0"/>
          </w:tcPr>
          <w:p>
            <w:pPr>
              <w:ind w:firstLine="0"/>
              <w:spacing w:before="120" w:after="120"/>
              <w:rPr>
                <w:sz w:val="28"/>
                <w:szCs w:val="28"/>
              </w:rPr>
            </w:pPr>
            <w:r>
              <w:rPr>
                <w:sz w:val="28"/>
                <w:szCs w:val="28"/>
              </w:rPr>
              <w:t xml:space="preserve">Use image backup as your </w:t>
            </w:r>
            <w:r>
              <w:rPr>
                <w:b/>
                <w:bCs/>
                <w:color w:val="ff0000"/>
                <w:sz w:val="28"/>
                <w:szCs w:val="28"/>
              </w:rPr>
              <w:t>last</w:t>
            </w:r>
            <w:r>
              <w:rPr>
                <w:color w:val="ff0000"/>
                <w:sz w:val="28"/>
                <w:szCs w:val="28"/>
              </w:rPr>
              <w:t xml:space="preserve"> </w:t>
            </w:r>
            <w:r>
              <w:rPr>
                <w:sz w:val="28"/>
                <w:szCs w:val="28"/>
              </w:rPr>
              <w:t>line of defence.</w:t>
            </w:r>
            <w:r>
              <w:rPr>
                <w:sz w:val="28"/>
                <w:szCs w:val="28"/>
              </w:rPr>
            </w:r>
          </w:p>
        </w:tc>
      </w:tr>
    </w:tbl>
    <w:p>
      <w:r/>
    </w:p>
    <w:p>
      <w:pPr>
        <w:pStyle w:val="para1"/>
      </w:pPr>
      <w:bookmarkStart w:id="6" w:name="_Toc149401527"/>
      <w:r/>
      <w:bookmarkEnd w:id="6"/>
      <w:r>
        <w:t>Creating a bootable stick</w:t>
      </w:r>
    </w:p>
    <w:p>
      <w:r>
        <w:fldChar w:fldCharType="begin"/>
        <w:instrText xml:space="preserve"> AUTONUMLGL </w:instrText>
        <w:fldChar w:fldCharType="separate"/>
        <w:t>6.</w:t>
        <w:fldChar w:fldCharType="end"/>
      </w:r>
      <w:r>
        <w:tab/>
        <w:t xml:space="preserve">Download the foxclone iso. There are a number of utilities available to create a bootable stick. </w:t>
      </w:r>
      <w:r>
        <w:rPr>
          <w:b/>
          <w:bCs/>
        </w:rPr>
        <w:t>Ventoy</w:t>
      </w:r>
      <w:r>
        <w:t xml:space="preserve"> is recommended, it is a multi-boot solution – you can have multiple isos on the same stick. It is available for linux and windows.</w:t>
      </w:r>
    </w:p>
    <w:p>
      <w:r>
        <w:fldChar w:fldCharType="begin"/>
        <w:instrText xml:space="preserve"> AUTONUMLGL </w:instrText>
        <w:fldChar w:fldCharType="separate"/>
        <w:t>7.</w:t>
        <w:fldChar w:fldCharType="end"/>
      </w:r>
      <w:r>
        <w:tab/>
        <w:t>Download ventoy from here:</w:t>
      </w:r>
    </w:p>
    <w:p>
      <w:pPr>
        <w:ind w:left="567" w:firstLine="0"/>
        <w:rPr>
          <w:color w:val="0563c1"/>
          <w:u w:color="auto" w:val="single"/>
        </w:rPr>
      </w:pPr>
      <w:hyperlink r:id="rId10" w:history="1">
        <w:r>
          <w:rPr>
            <w:rStyle w:val="char5"/>
          </w:rPr>
          <w:t>https://www.ventoy.net/en/download.html</w:t>
        </w:r>
      </w:hyperlink>
    </w:p>
    <w:p>
      <w:pPr>
        <w:ind w:firstLine="0"/>
        <w:spacing/>
        <w:jc w:val="center"/>
      </w:pPr>
      <w:r>
        <w:rPr>
          <w:noProof/>
        </w:rPr>
        <w:drawing>
          <wp:inline distT="0" distB="0" distL="0" distR="0">
            <wp:extent cx="3801745" cy="2716530"/>
            <wp:effectExtent l="0" t="0" r="0" b="0"/>
            <wp:docPr id="2" name="Picture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26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gAAAAB6AAAAAAAAAAAAAAAAAAAAAAAAAAAAAAAAAAAAAAAAAAAAAAYxcAALYQAAAAAAAAAAAAAAAAAAAoAAAACAAAAAEAAAABAAAAMAAAABQAAAAAAAAAAAD//wAAAQAAAP//AAABAA=="/>
                        </a:ext>
                      </a:extLst>
                    </pic:cNvPicPr>
                  </pic:nvPicPr>
                  <pic:blipFill>
                    <a:blip r:embed="rId11"/>
                    <a:stretch>
                      <a:fillRect/>
                    </a:stretch>
                  </pic:blipFill>
                  <pic:spPr>
                    <a:xfrm>
                      <a:off x="0" y="0"/>
                      <a:ext cx="3801745" cy="2716530"/>
                    </a:xfrm>
                    <a:prstGeom prst="rect">
                      <a:avLst/>
                    </a:prstGeom>
                    <a:noFill/>
                    <a:ln w="12700">
                      <a:noFill/>
                    </a:ln>
                  </pic:spPr>
                </pic:pic>
              </a:graphicData>
            </a:graphic>
          </wp:inline>
        </w:drawing>
      </w:r>
      <w:r/>
    </w:p>
    <w:p>
      <w:pPr>
        <w:pStyle w:val="para2"/>
      </w:pPr>
      <w:bookmarkStart w:id="7" w:name="_Toc149401528"/>
      <w:r>
        <w:t>Linux</w:t>
      </w:r>
      <w:bookmarkEnd w:id="7"/>
      <w:r/>
    </w:p>
    <w:p>
      <w:r>
        <w:fldChar w:fldCharType="begin"/>
        <w:instrText xml:space="preserve"> AUTONUMLGL </w:instrText>
        <w:fldChar w:fldCharType="separate"/>
        <w:t>8.</w:t>
        <w:fldChar w:fldCharType="end"/>
      </w:r>
      <w:r>
        <w:tab/>
        <w:t>Extract the archive (.tar.gz).</w:t>
      </w:r>
    </w:p>
    <w:p>
      <w:pPr>
        <w:ind w:firstLine="0"/>
      </w:pPr>
      <w:r>
        <w:rPr>
          <w:noProof/>
        </w:rPr>
        <w:drawing>
          <wp:inline distT="0" distB="0" distL="0" distR="0">
            <wp:extent cx="4859655" cy="2987040"/>
            <wp:effectExtent l="0" t="0" r="0" b="0"/>
            <wp:docPr id="3" name="Picture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26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jAAAAB6AAAAAAAAAAAAAAAAAAAAAAAAAAAAAAAAAAAAAAAAAAAAAA5R0AAGASAAAAAAAAAAAAAAAAAAAoAAAACAAAAAEAAAABAAAAMAAAABQAAAAAAAAAAAD//wAAAQAAAP//AAABAA=="/>
                        </a:ext>
                      </a:extLst>
                    </pic:cNvPicPr>
                  </pic:nvPicPr>
                  <pic:blipFill>
                    <a:blip r:embed="rId12"/>
                    <a:stretch>
                      <a:fillRect/>
                    </a:stretch>
                  </pic:blipFill>
                  <pic:spPr>
                    <a:xfrm>
                      <a:off x="0" y="0"/>
                      <a:ext cx="4859655" cy="2987040"/>
                    </a:xfrm>
                    <a:prstGeom prst="rect">
                      <a:avLst/>
                    </a:prstGeom>
                    <a:noFill/>
                    <a:ln w="12700">
                      <a:noFill/>
                    </a:ln>
                  </pic:spPr>
                </pic:pic>
              </a:graphicData>
            </a:graphic>
          </wp:inline>
        </w:drawing>
      </w:r>
      <w:r/>
    </w:p>
    <w:p>
      <w:pPr>
        <w:ind w:firstLine="0"/>
      </w:pPr>
      <w:r>
        <w:t>To install ventoy to a stick the highlighted file needs to be run. Navigate to the folder the ventoy archive was extracted to and in a terminal:</w:t>
      </w:r>
    </w:p>
    <w:p>
      <w:pPr>
        <w:ind w:left="567" w:firstLine="0"/>
        <w:rPr>
          <w:rFonts w:ascii="Ubuntu Mono" w:hAnsi="Ubuntu Mono" w:eastAsia="Ubuntu Mono" w:cs="Ubuntu Mono"/>
          <w:highlight w:val="black"/>
        </w:rPr>
      </w:pPr>
      <w:r>
        <w:rPr>
          <w:rFonts w:ascii="Ubuntu Mono" w:hAnsi="Ubuntu Mono" w:eastAsia="Ubuntu Mono" w:cs="Ubuntu Mono"/>
          <w:highlight w:val="black"/>
        </w:rPr>
        <w:t>./VentoyGUI.x86_64</w:t>
      </w:r>
      <w:r>
        <w:rPr>
          <w:rFonts w:ascii="Ubuntu Mono" w:hAnsi="Ubuntu Mono" w:eastAsia="Ubuntu Mono" w:cs="Ubuntu Mono"/>
          <w:highlight w:val="black"/>
        </w:rPr>
      </w:r>
    </w:p>
    <w:p>
      <w:pPr>
        <w:ind w:firstLine="0"/>
      </w:pPr>
      <w:r>
        <w:t>You will be prompted for your password.</w:t>
      </w:r>
    </w:p>
    <w:p>
      <w:pPr>
        <w:ind w:firstLine="0"/>
        <w:spacing/>
        <w:jc w:val="center"/>
      </w:pPr>
      <w:r>
        <w:rPr>
          <w:noProof/>
        </w:rPr>
        <w:drawing>
          <wp:inline distT="0" distB="0" distL="0" distR="0">
            <wp:extent cx="3450590" cy="2861310"/>
            <wp:effectExtent l="0" t="0" r="0" b="0"/>
            <wp:docPr id="4" name="Picture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26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nAAAAB6AAAAAAAAAAAAAAAAAAAAAAAAAAAAAAAAAAAAAAAAAAAAAAOhUAAJoRAAAAAAAAAAAAAAAAAAAoAAAACAAAAAEAAAABAAAAMAAAABQAAAAAAAAAAAD//wAAAQAAAP//AAABAA=="/>
                        </a:ext>
                      </a:extLst>
                    </pic:cNvPicPr>
                  </pic:nvPicPr>
                  <pic:blipFill>
                    <a:blip r:embed="rId13"/>
                    <a:stretch>
                      <a:fillRect/>
                    </a:stretch>
                  </pic:blipFill>
                  <pic:spPr>
                    <a:xfrm>
                      <a:off x="0" y="0"/>
                      <a:ext cx="3450590" cy="2861310"/>
                    </a:xfrm>
                    <a:prstGeom prst="rect">
                      <a:avLst/>
                    </a:prstGeom>
                    <a:noFill/>
                    <a:ln w="12700">
                      <a:noFill/>
                    </a:ln>
                  </pic:spPr>
                </pic:pic>
              </a:graphicData>
            </a:graphic>
          </wp:inline>
        </w:drawing>
      </w:r>
      <w:r/>
    </w:p>
    <w:p>
      <w:pPr>
        <w:ind w:firstLine="0"/>
      </w:pPr>
      <w:r>
        <w:t>Select your flash drive and click install.</w:t>
      </w:r>
    </w:p>
    <w:p>
      <w:pPr>
        <w:suppressAutoHyphens/>
        <w:hyphenationLines w:val="0"/>
      </w:pPr>
      <w:r>
        <w:fldChar w:fldCharType="begin"/>
        <w:instrText xml:space="preserve"> AUTONUMLGL </w:instrText>
        <w:fldChar w:fldCharType="separate"/>
        <w:t>9.</w:t>
        <w:fldChar w:fldCharType="end"/>
      </w:r>
      <w:r>
        <w:tab/>
        <w:t>Unplug and replug the stick and it should be auto-mounted and opened in your file manager. You can copy as many isos to the stick as you want or will fit.</w:t>
      </w:r>
    </w:p>
    <w:p>
      <w:pPr>
        <w:ind w:firstLine="0"/>
        <w:spacing/>
        <w:jc w:val="center"/>
        <w:suppressAutoHyphens/>
        <w:hyphenationLines w:val="0"/>
      </w:pPr>
      <w:r>
        <w:rPr>
          <w:noProof/>
        </w:rPr>
        <w:drawing>
          <wp:inline distT="0" distB="0" distL="0" distR="0">
            <wp:extent cx="4190365" cy="2313940"/>
            <wp:effectExtent l="0" t="0" r="0" b="0"/>
            <wp:docPr id="5" name="Picture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26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qAAAAB6AAAAAAAAAAAAAAAAAAAAAAAAAAAAAAAAAAAAAAAAAAAAAAxxkAADwOAAAAAAAAAAAAAAAAAAAoAAAACAAAAAEAAAABAAAAMAAAABQAAAAAAAAAAAD//wAAAQAAAP//AAABAA=="/>
                        </a:ext>
                      </a:extLst>
                    </pic:cNvPicPr>
                  </pic:nvPicPr>
                  <pic:blipFill>
                    <a:blip r:embed="rId14"/>
                    <a:stretch>
                      <a:fillRect/>
                    </a:stretch>
                  </pic:blipFill>
                  <pic:spPr>
                    <a:xfrm>
                      <a:off x="0" y="0"/>
                      <a:ext cx="4190365" cy="2313940"/>
                    </a:xfrm>
                    <a:prstGeom prst="rect">
                      <a:avLst/>
                    </a:prstGeom>
                    <a:noFill/>
                    <a:ln w="12700">
                      <a:noFill/>
                    </a:ln>
                  </pic:spPr>
                </pic:pic>
              </a:graphicData>
            </a:graphic>
          </wp:inline>
        </w:drawing>
      </w:r>
      <w:r/>
    </w:p>
    <w:p>
      <w:pPr>
        <w:ind w:firstLine="0"/>
        <w:suppressAutoHyphens/>
        <w:hyphenationLines w:val="0"/>
        <w:rPr>
          <w:i/>
          <w:iCs/>
        </w:rPr>
      </w:pPr>
      <w:r>
        <w:rPr>
          <w:i/>
          <w:iCs/>
        </w:rPr>
        <w:t xml:space="preserve">A tip – when copying large files (or a lot of files) to a slow device like a flash drive open a terminal and </w:t>
      </w:r>
      <w:r>
        <w:rPr>
          <w:rFonts w:ascii="Ubuntu Mono" w:hAnsi="Ubuntu Mono" w:eastAsia="Ubuntu Mono" w:cs="Ubuntu Mono"/>
          <w:highlight w:val="black"/>
        </w:rPr>
        <w:t>sync</w:t>
      </w:r>
      <w:r>
        <w:rPr>
          <w:i/>
          <w:iCs/>
        </w:rPr>
        <w:t xml:space="preserve"> . When the prompt reappears all write actions are complete and it is safe to eject and remove the stick.</w:t>
      </w:r>
      <w:r>
        <w:rPr>
          <w:i/>
          <w:iCs/>
        </w:rPr>
      </w:r>
    </w:p>
    <w:p>
      <w:pPr>
        <w:pStyle w:val="para2"/>
      </w:pPr>
      <w:bookmarkStart w:id="8" w:name="_TOC000003"/>
      <w:r>
        <w:t>Windows</w:t>
      </w:r>
      <w:bookmarkEnd w:id="8"/>
      <w:r/>
    </w:p>
    <w:p>
      <w:pPr>
        <w:suppressAutoHyphens/>
        <w:hyphenationLines w:val="0"/>
      </w:pPr>
      <w:r>
        <w:fldChar w:fldCharType="begin"/>
        <w:instrText xml:space="preserve"> AUTONUMLGL </w:instrText>
        <w:fldChar w:fldCharType="separate"/>
        <w:t>10.</w:t>
        <w:fldChar w:fldCharType="end"/>
      </w:r>
      <w:r>
        <w:tab/>
        <w:t xml:space="preserve">The process is similar to linux, download the zip file, extract it and run the executable </w:t>
      </w:r>
      <w:r>
        <w:rPr>
          <w:highlight w:val="black"/>
        </w:rPr>
        <w:t>Ventoy2Disk.exe</w:t>
      </w:r>
      <w:r>
        <w:t xml:space="preserve">. </w:t>
      </w:r>
    </w:p>
    <w:p>
      <w:pPr>
        <w:pStyle w:val="para1"/>
      </w:pPr>
      <w:bookmarkStart w:id="9" w:name="_TOC000004"/>
      <w:r>
        <w:t>Burning to a DVD</w:t>
      </w:r>
      <w:bookmarkEnd w:id="9"/>
      <w:r/>
    </w:p>
    <w:p>
      <w:r>
        <w:fldChar w:fldCharType="begin"/>
        <w:instrText xml:space="preserve"> AUTONUMLGL </w:instrText>
        <w:fldChar w:fldCharType="separate"/>
        <w:t>11.</w:t>
        <w:fldChar w:fldCharType="end"/>
      </w:r>
      <w:r>
        <w:tab/>
        <w:t xml:space="preserve">If burning to a CD, there are many Linux utilities, </w:t>
      </w:r>
      <w:r>
        <w:rPr>
          <w:rFonts w:ascii="Inconsolata" w:hAnsi="Inconsolata"/>
          <w:color w:val="0070c0"/>
          <w:sz w:val="22"/>
          <w:szCs w:val="22"/>
        </w:rPr>
        <w:t>xfburn</w:t>
      </w:r>
      <w:r>
        <w:rPr>
          <w:color w:val="0070c0"/>
        </w:rPr>
        <w:t xml:space="preserve"> </w:t>
      </w:r>
      <w:r>
        <w:t>is one of the simplest. Install from your software manager/centre if not installed.</w:t>
      </w:r>
    </w:p>
    <w:p>
      <w:r>
        <w:rPr>
          <w:noProof/>
        </w:rPr>
        <w:drawing>
          <wp:anchor distT="0" distB="0" distL="114300" distR="114300" simplePos="0" relativeHeight="251658313" behindDoc="1" locked="0" layoutInCell="0" hidden="0" allowOverlap="1">
            <wp:simplePos x="0" y="0"/>
            <wp:positionH relativeFrom="margin">
              <wp:posOffset>-17780</wp:posOffset>
            </wp:positionH>
            <wp:positionV relativeFrom="paragraph">
              <wp:posOffset>187960</wp:posOffset>
            </wp:positionV>
            <wp:extent cx="3018790" cy="1612265"/>
            <wp:effectExtent l="0" t="0" r="0" b="0"/>
            <wp:wrapTight wrapText="bothSides">
              <wp:wrapPolygon edited="0">
                <wp:start x="-818" y="434"/>
                <wp:lineTo x="-818" y="21694"/>
                <wp:lineTo x="22418" y="21694"/>
                <wp:lineTo x="22418" y="434"/>
                <wp:lineTo x="-818" y="434"/>
              </wp:wrapPolygon>
            </wp:wrapTight>
            <wp:docPr id="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wAAAAACMAACAAAAAAAAAAAAAAAAEAAADk////AAAAAAIAAAAoAQAAkhIAAOsJAAAHAAAALg0AAA4MAAAoAAAACAAAAAEAAAABAAAAMAAAABQAAAAAAAAAAAD//wAAAQAAAP//AAABAA=="/>
                        </a:ext>
                      </a:extLst>
                    </pic:cNvPicPr>
                  </pic:nvPicPr>
                  <pic:blipFill>
                    <a:blip r:embed="rId15"/>
                    <a:stretch>
                      <a:fillRect/>
                    </a:stretch>
                  </pic:blipFill>
                  <pic:spPr>
                    <a:xfrm>
                      <a:off x="0" y="0"/>
                      <a:ext cx="3018790" cy="1612265"/>
                    </a:xfrm>
                    <a:prstGeom prst="rect">
                      <a:avLst/>
                    </a:prstGeom>
                    <a:noFill/>
                    <a:ln w="12700">
                      <a:noFill/>
                    </a:ln>
                  </pic:spPr>
                </pic:pic>
              </a:graphicData>
            </a:graphic>
          </wp:anchor>
        </w:drawing>
      </w:r>
      <w:r/>
    </w:p>
    <w:p>
      <w:r/>
    </w:p>
    <w:p>
      <w:r>
        <w:rPr>
          <w:noProof/>
        </w:rPr>
        <mc:AlternateContent>
          <mc:Choice Requires="wps">
            <w:drawing>
              <wp:anchor distT="0" distB="0" distL="114300" distR="114300" simplePos="0" relativeHeight="251658314" behindDoc="0" locked="0" layoutInCell="0" hidden="0" allowOverlap="1">
                <wp:simplePos x="0" y="0"/>
                <wp:positionH relativeFrom="column">
                  <wp:posOffset>55245</wp:posOffset>
                </wp:positionH>
                <wp:positionV relativeFrom="paragraph">
                  <wp:posOffset>97155</wp:posOffset>
                </wp:positionV>
                <wp:extent cx="1440815" cy="327660"/>
                <wp:effectExtent l="19050" t="19050" r="19050" b="19050"/>
                <wp:wrapNone/>
                <wp:docPr id="74" name="Oval 13"/>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IAAAAAoAAAIAAAAAAAAAAAAAAAAgAAAFcAAAAAAAAAAgAAAJkAAADdCAAABAIAAAcAAAChDQAAHw8AACgAAAAIAAAAAQAAAAEAAAAwAAAAFAAAAAAAAAAAAP//AAABAAAA//8AAAEA"/>
                          </a:ext>
                        </a:extLst>
                      </wps:cNvSpPr>
                      <wps:spPr>
                        <a:xfrm>
                          <a:off x="0" y="0"/>
                          <a:ext cx="1440815" cy="32766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13" o:spid="_x0000_s1029" style="position:absolute;margin-left:4.35pt;margin-top:7.65pt;width:113.45pt;height:25.80pt;z-index:251658314;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IAAAAAoAAAIAAAAAAAAAAAAAAAAgAAAFcAAAAAAAAAAgAAAJkAAADdCAAABAIAAAcAAAChDQAAHw8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15" behindDoc="0" locked="0" layoutInCell="0" hidden="0" allowOverlap="1">
                <wp:simplePos x="0" y="0"/>
                <wp:positionH relativeFrom="column">
                  <wp:posOffset>426720</wp:posOffset>
                </wp:positionH>
                <wp:positionV relativeFrom="paragraph">
                  <wp:posOffset>774065</wp:posOffset>
                </wp:positionV>
                <wp:extent cx="1977390" cy="1278890"/>
                <wp:effectExtent l="109220" t="109220" r="109220" b="109220"/>
                <wp:wrapNone/>
                <wp:docPr id="75" name="Straight Arrow Connector 14"/>
                <wp:cNvGraphicFramePr/>
                <a:graphic xmlns:a="http://schemas.openxmlformats.org/drawingml/2006/main">
                  <a:graphicData uri="http://schemas.microsoft.com/office/word/2010/wordprocessingShape">
                    <wps:wsp>
                      <wps:cNvCnPr>
                        <a:cxnSpLocks noChangeShapeType="1"/>
                        <a:stCxn id="74" idx="4"/>
                        <a:extLst>
                          <a:ext uri="smNativeData">
                            <sm:smNativeData xmlns:sm="smNativeData" val="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IAAAAAoAAAIAAAAAAAAAAAAAAAAgAAAMYEAAAAAAAAAgAAAJ0CAADeBwAAKgwAAAcAAAAQEgAAIxEAACgAAAAIAAAAAQAAAAEAAAAwAAAAFAAAAAAAAAAAAP//AAABAAAA//8AAAEA"/>
                          </a:ext>
                        </a:extLst>
                      </wps:cNvCnPr>
                      <wps:spPr>
                        <a:xfrm rot="16200000" flipH="1">
                          <a:off x="0" y="0"/>
                          <a:ext cx="1977390" cy="127889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4" o:spid="_x0000_s1030" type="#_x0000_t32" style="position:absolute;margin-left:33.60pt;margin-top:60.95pt;width:155.70pt;height:100.70pt;rotation:90.0;z-index:251658315;mso-wrap-distance-left:9.00pt;mso-wrap-distance-top:0.00pt;mso-wrap-distance-right:9.00pt;mso-wrap-distance-bottom:0.00pt;flip:x;mso-wrap-style:square" o:connectortype="straight" adj="16200,16200,16200" strokeweight="1.50pt" strokecolor="#ff0000" v:ext="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IAAAAAoAAAIAAAAAAAAAAAAAAAAgAAAMYEAAAAAAAAAgAAAJ0CAADeBwAAKgwAAAcAAAAQEgAAIxEAACgAAAAIAAAAAQAAAAEAAAAwAAAAFAAAAAAAAAAAAP//AAABAAAA//8AAAEA">
                <v:stroke endarrow="block" endarrowlength="medium" endarrowwidth="medium"/>
                <w10:wrap type="none" anchorx="text" anchory="text"/>
              </v:shape>
            </w:pict>
          </mc:Fallback>
        </mc:AlternateContent>
      </w:r>
      <w:r/>
    </w:p>
    <w:p>
      <w:r/>
    </w:p>
    <w:p>
      <w:r>
        <w:rPr>
          <w:noProof/>
        </w:rPr>
        <w:drawing>
          <wp:anchor distT="0" distB="0" distL="114300" distR="114300" simplePos="0" relativeHeight="251658392" behindDoc="1" locked="0" layoutInCell="0" hidden="0" allowOverlap="1">
            <wp:simplePos x="0" y="0"/>
            <wp:positionH relativeFrom="margin">
              <wp:posOffset>1926590</wp:posOffset>
            </wp:positionH>
            <wp:positionV relativeFrom="paragraph">
              <wp:posOffset>125730</wp:posOffset>
            </wp:positionV>
            <wp:extent cx="1429385" cy="3916680"/>
            <wp:effectExtent l="0" t="0" r="0" b="0"/>
            <wp:wrapTight wrapText="bothSides">
              <wp:wrapPolygon edited="0">
                <wp:start x="-1727" y="438"/>
                <wp:lineTo x="-1727" y="21449"/>
                <wp:lineTo x="23327" y="21449"/>
                <wp:lineTo x="23327" y="438"/>
                <wp:lineTo x="-1727" y="438"/>
              </wp:wrapPolygon>
            </wp:wrapTight>
            <wp:docPr id="1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0AAAAACMAACAAAAAAAAAAAAAAAAEAAADaCwAAAAAAAAIAAADGAAAAywgAABgYAAAHAAAAJBkAAOwSAAAoAAAACAAAAAEAAAABAAAAMAAAABQAAAAAAAAAAAD//wAAAQAAAP//AAABAA=="/>
                        </a:ext>
                      </a:extLst>
                    </pic:cNvPicPr>
                  </pic:nvPicPr>
                  <pic:blipFill>
                    <a:blip r:embed="rId16"/>
                    <a:stretch>
                      <a:fillRect/>
                    </a:stretch>
                  </pic:blipFill>
                  <pic:spPr>
                    <a:xfrm>
                      <a:off x="0" y="0"/>
                      <a:ext cx="1429385" cy="3916680"/>
                    </a:xfrm>
                    <a:prstGeom prst="rect">
                      <a:avLst/>
                    </a:prstGeom>
                    <a:noFill/>
                    <a:ln w="12700">
                      <a:noFill/>
                    </a:ln>
                  </pic:spPr>
                </pic:pic>
              </a:graphicData>
            </a:graphic>
          </wp:anchor>
        </w:drawing>
      </w:r>
      <w:r/>
    </w:p>
    <w:p>
      <w:r/>
    </w:p>
    <w:p>
      <w:r>
        <w:rPr>
          <w:noProof/>
        </w:rPr>
        <mc:AlternateContent>
          <mc:Choice Requires="wps">
            <w:drawing>
              <wp:anchor distT="0" distB="0" distL="114300" distR="114300" simplePos="0" relativeHeight="251658393" behindDoc="0" locked="0" layoutInCell="0" hidden="0" allowOverlap="1">
                <wp:simplePos x="0" y="0"/>
                <wp:positionH relativeFrom="column">
                  <wp:posOffset>3332480</wp:posOffset>
                </wp:positionH>
                <wp:positionV relativeFrom="paragraph">
                  <wp:posOffset>260350</wp:posOffset>
                </wp:positionV>
                <wp:extent cx="710565" cy="898525"/>
                <wp:effectExtent l="109220" t="109220" r="109220" b="109220"/>
                <wp:wrapNone/>
                <wp:docPr id="153" name="Straight Arrow Connector 16"/>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YAAAAAoAAAIAAAAAAAAAAAAAAAAgAAAOwTAAAAAAAAAgAAAC4CAACHBQAAXwQAAAcAAAA2IQAA9BcAACgAAAAIAAAAAQAAAAEAAAAwAAAAFAAAAAAAAAAAAP//AAABAAAA//8AAAEA"/>
                          </a:ext>
                        </a:extLst>
                      </wps:cNvCnPr>
                      <wps:spPr>
                        <a:xfrm rot="5400000" flipH="1">
                          <a:off x="0" y="0"/>
                          <a:ext cx="710565" cy="898525"/>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16" o:spid="_x0000_s1031" type="#_x0000_t32" style="position:absolute;margin-left:262.40pt;margin-top:20.50pt;width:55.95pt;height:70.75pt;rotation:270.0;z-index:251658393;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YAAAAAoAAAIAAAAAAAAAAAAAAAAgAAAOwTAAAAAAAAAgAAAC4CAACHBQAAXwQAAAcAAAA2IQAA9BcAACgAAAAIAAAAAQAAAAEAAAAwAAAAFAAAAAAAAAAAAP//AAABAAAA//8AAAEA">
                <v:stroke endarrow="block" endarrowlength="medium" endarrowwidth="medium"/>
                <w10:wrap type="none" anchorx="text" anchory="text"/>
              </v:shape>
            </w:pict>
          </mc:Fallback>
        </mc:AlternateContent>
      </w:r>
      <w:r/>
    </w:p>
    <w:p>
      <w:r>
        <w:rPr>
          <w:noProof/>
        </w:rPr>
        <mc:AlternateContent>
          <mc:Choice Requires="wps">
            <w:drawing>
              <wp:anchor distT="0" distB="0" distL="114300" distR="114300" simplePos="0" relativeHeight="251658316" behindDoc="0" locked="0" layoutInCell="0" hidden="0" allowOverlap="1">
                <wp:simplePos x="0" y="0"/>
                <wp:positionH relativeFrom="margin">
                  <wp:posOffset>5524500</wp:posOffset>
                </wp:positionH>
                <wp:positionV relativeFrom="paragraph">
                  <wp:posOffset>230505</wp:posOffset>
                </wp:positionV>
                <wp:extent cx="612140" cy="327660"/>
                <wp:effectExtent l="19050" t="19050" r="19050" b="19050"/>
                <wp:wrapNone/>
                <wp:docPr id="76" name="Oval 17"/>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cAAAAAoAAAIAAAAAAAAAAAAAAAAQAAAPwhAAAAAAAAAgAAAGsBAADEAwAABAIAAAcAAABGLwAAARkAACgAAAAIAAAAAQAAAAEAAAAwAAAAFAAAAAAAAAAAAP//AAABAAAA//8AAAEA"/>
                          </a:ext>
                        </a:extLst>
                      </wps:cNvSpPr>
                      <wps:spPr>
                        <a:xfrm>
                          <a:off x="0" y="0"/>
                          <a:ext cx="612140" cy="32766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17" o:spid="_x0000_s1032" style="position:absolute;margin-left:435.00pt;margin-top:18.15pt;mso-position-horizontal-relative:margin;width:48.20pt;height:25.80pt;z-index:251658316;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cAAAAAoAAAIAAAAAAAAAAAAAAAAQAAAPwhAAAAAAAAAgAAAGsBAADEAwAABAIAAAcAAABGLwAAARkAACgAAAAIAAAAAQAAAAEAAAAwAAAAFAAAAAAAAAAAAP//AAABAAAA//8AAAEA">
                <w10:wrap type="none" anchorx="margin" anchory="text"/>
              </v:oval>
            </w:pict>
          </mc:Fallback>
        </mc:AlternateContent>
      </w:r>
      <w:r/>
    </w:p>
    <w:p>
      <w:r/>
    </w:p>
    <w:p>
      <w:r>
        <w:rPr>
          <w:noProof/>
        </w:rPr>
        <mc:AlternateContent>
          <mc:Choice Requires="wps">
            <w:drawing>
              <wp:anchor distT="45720" distB="45720" distL="114300" distR="114300" simplePos="0" relativeHeight="251658394" behindDoc="1" locked="0" layoutInCell="0" hidden="0" allowOverlap="1">
                <wp:simplePos x="0" y="0"/>
                <wp:positionH relativeFrom="margin">
                  <wp:posOffset>3777615</wp:posOffset>
                </wp:positionH>
                <wp:positionV relativeFrom="paragraph">
                  <wp:posOffset>102235</wp:posOffset>
                </wp:positionV>
                <wp:extent cx="1224915" cy="664210"/>
                <wp:effectExtent l="0" t="0" r="0" b="0"/>
                <wp:wrapTight wrapText="bothSides">
                  <wp:wrapPolygon edited="0">
                    <wp:start x="-2016" y="0"/>
                    <wp:lineTo x="-2016" y="21807"/>
                    <wp:lineTo x="23616" y="21807"/>
                    <wp:lineTo x="23616" y="0"/>
                    <wp:lineTo x="-2016" y="0"/>
                  </wp:wrapPolygon>
                </wp:wrapTight>
                <wp:docPr id="154" name="Text Box 7"/>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kAAAAAIwAAIAAAAAAAAAAAAAAAAQAAAD0XAAAAAAAAAgAAAKEAAACJBwAAFgQAAAcAAACHJAAA1xsAACgAAAAIAAAAAQAAAAEAAAAwAAAAFAAAAAAAAAAAAP//AAABAAAA//8AAAEA"/>
                          </a:ext>
                        </a:extLst>
                      </wps:cNvSpPr>
                      <wps:spPr>
                        <a:xfrm>
                          <a:off x="0" y="0"/>
                          <a:ext cx="1224915" cy="664210"/>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to navigate to the download location</w:t>
                            </w:r>
                            <w:r>
                              <w:rPr>
                                <w:rFonts w:ascii="Franklin Gothic Pro" w:hAnsi="Franklin Gothic Pro" w:eastAsia="Franklin Gothic Pro" w:cs="Franklin Gothic Pro"/>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7" o:spid="_x0000_s1033" style="position:absolute;margin-left:297.45pt;margin-top:8.05pt;mso-position-horizontal-relative:margin;width:96.45pt;height:52.30pt;z-index:251658394;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HkAAAAAIwAAIAAAAAAAAAAAAAAAAQAAAD0XAAAAAAAAAgAAAKEAAACJBwAAFgQAAAcAAACHJAAA1xs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to navigate to the download location</w:t>
                      </w:r>
                      <w:r>
                        <w:rPr>
                          <w:rFonts w:ascii="Franklin Gothic Pro" w:hAnsi="Franklin Gothic Pro" w:eastAsia="Franklin Gothic Pro" w:cs="Franklin Gothic Pro"/>
                        </w:rPr>
                      </w:r>
                    </w:p>
                  </w:txbxContent>
                </v:textbox>
              </v:rect>
            </w:pict>
          </mc:Fallback>
        </mc:AlternateContent>
      </w:r>
      <w:r/>
    </w:p>
    <w:p>
      <w:r/>
    </w:p>
    <w:p>
      <w:r/>
    </w:p>
    <w:p>
      <w:r/>
    </w:p>
    <w:p>
      <w:r/>
    </w:p>
    <w:p>
      <w:r/>
    </w:p>
    <w:p>
      <w:r/>
    </w:p>
    <w:p>
      <w:r/>
    </w:p>
    <w:p>
      <w:r/>
    </w:p>
    <w:p>
      <w:pPr>
        <w:pStyle w:val="para1"/>
      </w:pPr>
      <w:bookmarkStart w:id="10" w:name="_Toc149401529"/>
      <w:r/>
      <w:bookmarkEnd w:id="10"/>
      <w:r/>
      <w:bookmarkStart w:id="11" w:name="_Toc149401530"/>
      <w:r/>
      <w:bookmarkEnd w:id="11"/>
      <w:r/>
      <w:bookmarkStart w:id="12" w:name="_Toc149401531"/>
      <w:r>
        <w:t>Boot</w:t>
      </w:r>
      <w:bookmarkEnd w:id="12"/>
      <w:r/>
    </w:p>
    <w:p>
      <w:r>
        <w:fldChar w:fldCharType="begin"/>
        <w:instrText xml:space="preserve"> AUTONUMLGL </w:instrText>
        <w:fldChar w:fldCharType="separate"/>
        <w:t>12.</w:t>
        <w:fldChar w:fldCharType="end"/>
      </w:r>
      <w:r>
        <w:tab/>
        <w:t>At the manufacturer’s splash screen, press the key to get into the boot menu</w:t>
      </w:r>
      <w:r>
        <w:rPr>
          <w:rStyle w:val="char4"/>
        </w:rPr>
      </w:r>
      <w:r>
        <w:rPr>
          <w:rStyle w:val="char4"/>
        </w:rPr>
        <w:footnoteReference w:id="14"/>
      </w:r>
      <w:r>
        <w:t xml:space="preserve">. This key varies across PCs, as an example for a Lenovo Thinkpad it is </w:t>
      </w:r>
      <w:r>
        <w:rPr>
          <w:rFonts w:ascii="Inconsolata" w:hAnsi="Inconsolata"/>
          <w:b/>
          <w:highlight w:val="lightGray"/>
          <w:bCs/>
        </w:rPr>
        <w:t>F12</w:t>
      </w:r>
      <w:r>
        <w:t xml:space="preserve">, on my desktop it is </w:t>
      </w:r>
      <w:r>
        <w:rPr>
          <w:rFonts w:ascii="Inconsolata" w:hAnsi="Inconsolata"/>
          <w:b/>
          <w:highlight w:val="lightGray"/>
          <w:bCs/>
        </w:rPr>
        <w:t>F11</w:t>
      </w:r>
      <w:r>
        <w:t xml:space="preserve">. Consult your user manual to find out what the key is or google. </w:t>
      </w:r>
      <w:r>
        <w:rPr>
          <w:color w:val="ff0000"/>
        </w:rPr>
        <w:t>Do not confuse the boot menu with the boot priority order settings in BIOS</w:t>
      </w:r>
      <w:r>
        <w:t xml:space="preserve">. The boot menu is a </w:t>
      </w:r>
      <w:r>
        <w:rPr>
          <w:b/>
          <w:bCs/>
          <w:i/>
          <w:iCs/>
        </w:rPr>
        <w:t>one time</w:t>
      </w:r>
      <w:r>
        <w:t xml:space="preserve"> selection for the device to use to boot the PC. It overrides the normal boot priority order. The next time you boot, the PC will revert to the normal boot order. Virtually all BIOSes support this feature, they just do it differently.</w:t>
      </w:r>
    </w:p>
    <w:p>
      <w:r>
        <w:fldChar w:fldCharType="begin"/>
        <w:instrText xml:space="preserve"> AUTONUMLGL </w:instrText>
        <w:fldChar w:fldCharType="separate"/>
        <w:t>13.</w:t>
        <w:fldChar w:fldCharType="end"/>
      </w:r>
      <w:r>
        <w:tab/>
        <w:t xml:space="preserve">The example shows the boot menu for a Thinkpad T430. </w:t>
      </w:r>
    </w:p>
    <w:p>
      <w:pPr>
        <w:ind w:firstLine="0"/>
      </w:pPr>
      <w:r>
        <w:rPr>
          <w:noProof/>
        </w:rPr>
        <mc:AlternateContent>
          <mc:Choice Requires="wps">
            <w:drawing>
              <wp:anchor distT="0" distB="0" distL="114300" distR="114300" simplePos="0" relativeHeight="251658317" behindDoc="0" locked="0" layoutInCell="0" hidden="0" allowOverlap="1">
                <wp:simplePos x="0" y="0"/>
                <wp:positionH relativeFrom="page">
                  <wp:posOffset>2747010</wp:posOffset>
                </wp:positionH>
                <wp:positionV relativeFrom="paragraph">
                  <wp:posOffset>669925</wp:posOffset>
                </wp:positionV>
                <wp:extent cx="1958340" cy="259080"/>
                <wp:effectExtent l="19050" t="19050" r="19050" b="19050"/>
                <wp:wrapNone/>
                <wp:docPr id="77" name="Oval 22"/>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UAAAAAoAAAIAAAAAAAAAAAAAAAAAAAAOYQAAAAAAAAAgAAAB8EAAAMDAAAmAEAAAgAAADmEAAANxkAACgAAAAIAAAAAQAAAAEAAAAwAAAAFAAAAAAAAAAAAP//AAABAAAA//8AAAEA"/>
                          </a:ext>
                        </a:extLst>
                      </wps:cNvSpPr>
                      <wps:spPr>
                        <a:xfrm>
                          <a:off x="0" y="0"/>
                          <a:ext cx="1958340" cy="25908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2" o:spid="_x0000_s1034" style="position:absolute;margin-left:216.30pt;margin-top:52.75pt;mso-position-horizontal-relative:page;width:154.20pt;height:20.40pt;z-index:251658317;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UAAAAAoAAAIAAAAAAAAAAAAAAAAAAAAOYQAAAAAAAAAgAAAB8EAAAMDAAAmAEAAAgAAADmEAAANxkAACgAAAAIAAAAAQAAAAEAAAAwAAAAFAAAAAAAAAAAAP//AAABAAAA//8AAAEA">
                <w10:wrap type="none" anchorx="page" anchory="text"/>
              </v:oval>
            </w:pict>
          </mc:Fallback>
        </mc:AlternateContent>
      </w:r>
      <w:r>
        <w:rPr>
          <w:noProof/>
        </w:rPr>
        <w:drawing>
          <wp:inline distT="0" distB="0" distL="0" distR="0">
            <wp:extent cx="4859655" cy="2385060"/>
            <wp:effectExtent l="0" t="0" r="0" b="0"/>
            <wp:docPr id="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FAAAAB6AAAAAAAAAAAAAAAAAAAAAAAAAAAAAAAAAAAAAAAAAAAAAA5R0AAKwOAAAAAAAAAAAAAAAAAAAoAAAACAAAAAEAAAABAAAAMAAAABQAAAAAAAAAAAD//wAAAQAAAP//AAABAA=="/>
                        </a:ext>
                      </a:extLst>
                    </pic:cNvPicPr>
                  </pic:nvPicPr>
                  <pic:blipFill>
                    <a:blip r:embed="rId18"/>
                    <a:stretch>
                      <a:fillRect/>
                    </a:stretch>
                  </pic:blipFill>
                  <pic:spPr>
                    <a:xfrm>
                      <a:off x="0" y="0"/>
                      <a:ext cx="4859655" cy="2385060"/>
                    </a:xfrm>
                    <a:prstGeom prst="rect">
                      <a:avLst/>
                    </a:prstGeom>
                    <a:noFill/>
                    <a:ln w="12700">
                      <a:noFill/>
                    </a:ln>
                  </pic:spPr>
                </pic:pic>
              </a:graphicData>
            </a:graphic>
          </wp:inline>
        </w:drawing>
      </w:r>
      <w:r/>
    </w:p>
    <w:p>
      <w:r/>
    </w:p>
    <w:p>
      <w:r>
        <w:fldChar w:fldCharType="begin"/>
        <w:instrText xml:space="preserve"> AUTONUMLGL </w:instrText>
        <w:fldChar w:fldCharType="separate"/>
        <w:t>14.</w:t>
        <w:fldChar w:fldCharType="end"/>
      </w:r>
      <w:r>
        <w:tab/>
        <w:t>If booting from a ventoy stick you will get a list of isos found, select the foxclone iso to boot.</w:t>
      </w:r>
    </w:p>
    <w:p>
      <w:pPr>
        <w:ind w:firstLine="0"/>
      </w:pPr>
      <w:r>
        <w:rPr>
          <w:noProof/>
        </w:rPr>
        <w:drawing>
          <wp:inline distT="0" distB="0" distL="0" distR="0">
            <wp:extent cx="4859655" cy="2689860"/>
            <wp:effectExtent l="0" t="0" r="0" b="0"/>
            <wp:docPr id="7" name="Picture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26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IAAAAB6AAAAAAAAAAAAAAAAAAAAAAAAAAAAAAAAAAAAAAAAAAAAAA5R0AAIwQAAAAAAAAAAAAAAAAAAAoAAAACAAAAAEAAAABAAAAMAAAABQAAAAAAAAAAAD//wAAAQAAAP//AAABAA=="/>
                        </a:ext>
                      </a:extLst>
                    </pic:cNvPicPr>
                  </pic:nvPicPr>
                  <pic:blipFill>
                    <a:blip r:embed="rId19"/>
                    <a:stretch>
                      <a:fillRect/>
                    </a:stretch>
                  </pic:blipFill>
                  <pic:spPr>
                    <a:xfrm>
                      <a:off x="0" y="0"/>
                      <a:ext cx="4859655" cy="2689860"/>
                    </a:xfrm>
                    <a:prstGeom prst="rect">
                      <a:avLst/>
                    </a:prstGeom>
                    <a:noFill/>
                    <a:ln w="12700">
                      <a:noFill/>
                    </a:ln>
                  </pic:spPr>
                </pic:pic>
              </a:graphicData>
            </a:graphic>
          </wp:inline>
        </w:drawing>
      </w:r>
      <w:r/>
    </w:p>
    <w:p>
      <w:r>
        <w:fldChar w:fldCharType="begin"/>
        <w:instrText xml:space="preserve"> AUTONUMLGL </w:instrText>
        <w:fldChar w:fldCharType="separate"/>
        <w:t>15.</w:t>
        <w:fldChar w:fldCharType="end"/>
      </w:r>
      <w:r>
        <w:tab/>
        <w:t>If the USB stick (or CD) does not appear in the menu and/or it won’t boot:</w:t>
      </w:r>
    </w:p>
    <w:p>
      <w:pPr>
        <w:pStyle w:val="para12"/>
        <w:numPr>
          <w:ilvl w:val="0"/>
          <w:numId w:val="1"/>
        </w:numPr>
        <w:ind w:left="283" w:hanging="283"/>
      </w:pPr>
      <w:r>
        <w:rPr>
          <w:b/>
          <w:bCs/>
        </w:rPr>
        <w:t>UEFI and legacy boot</w:t>
      </w:r>
      <w:r>
        <w:t xml:space="preserve">. </w:t>
      </w:r>
      <w:r>
        <w:rPr>
          <w:color w:val="ff0000"/>
        </w:rPr>
        <w:t>If foxclone will not boot in UEFI mode</w:t>
      </w:r>
      <w:r>
        <w:t>, make sure that secure boot is disabled in BIOS. Still no joy – try enabling CSM (compatibility support mode) if that is an option. There may also be other settings for USB boot. No further guidance can be offered – all BIOSes are different.</w:t>
      </w:r>
    </w:p>
    <w:p>
      <w:pPr>
        <w:pStyle w:val="para12"/>
        <w:numPr>
          <w:ilvl w:val="0"/>
          <w:numId w:val="1"/>
        </w:numPr>
        <w:ind w:left="283" w:hanging="283"/>
      </w:pPr>
      <w:r>
        <w:t xml:space="preserve">The iso is a minimal 64 bit ubuntu installation running a 5.4 kernel. </w:t>
      </w:r>
      <w:r>
        <w:rPr>
          <w:color w:val="ff0000"/>
        </w:rPr>
        <w:t>This may not boot on some older hardware.</w:t>
      </w:r>
      <w:r/>
    </w:p>
    <w:p>
      <w:r>
        <w:fldChar w:fldCharType="begin"/>
        <w:instrText xml:space="preserve"> AUTONUMLGL </w:instrText>
        <w:fldChar w:fldCharType="separate"/>
        <w:t>16.</w:t>
        <w:fldChar w:fldCharType="end"/>
      </w:r>
      <w:r>
        <w:tab/>
        <w:t xml:space="preserve">If the USB stick boots, then fails to load – have you got multiple USB drives plugged in? If so, remove all USB drives except for the foxclone USB stick and reboot. When the foxclone USB has booted, </w:t>
      </w:r>
      <w:r>
        <w:rPr>
          <w:b/>
          <w:bCs/>
          <w:i/>
          <w:iCs/>
        </w:rPr>
        <w:t>then</w:t>
      </w:r>
      <w:r>
        <w:t xml:space="preserve"> plug in the other USB drives </w:t>
      </w:r>
      <w:r>
        <w:rPr>
          <w:b/>
          <w:bCs/>
          <w:i/>
          <w:iCs/>
        </w:rPr>
        <w:t>before</w:t>
      </w:r>
      <w:r>
        <w:t xml:space="preserve"> running foxclone.</w:t>
      </w:r>
    </w:p>
    <w:p>
      <w:pPr>
        <w:keepNext/>
      </w:pPr>
      <w:r>
        <w:fldChar w:fldCharType="begin"/>
        <w:instrText xml:space="preserve"> AUTONUMLGL </w:instrText>
        <w:fldChar w:fldCharType="separate"/>
        <w:t>17.</w:t>
        <w:fldChar w:fldCharType="end"/>
      </w:r>
      <w:r>
        <w:tab/>
        <w:t>Still not booting, if failing to boot from a USB stick, try:</w:t>
      </w:r>
    </w:p>
    <w:p>
      <w:pPr>
        <w:pStyle w:val="para12"/>
        <w:numPr>
          <w:ilvl w:val="0"/>
          <w:numId w:val="1"/>
        </w:numPr>
        <w:ind w:left="283" w:hanging="283"/>
      </w:pPr>
      <w:r>
        <w:t>Plugging the USB stick into a USB2.0 port not USB3.x. If that fails…</w:t>
      </w:r>
    </w:p>
    <w:p>
      <w:pPr>
        <w:pStyle w:val="para5"/>
        <w:numPr>
          <w:ilvl w:val="0"/>
          <w:numId w:val="3"/>
        </w:numPr>
        <w:ind w:left="153" w:hanging="360"/>
      </w:pPr>
      <w:r>
        <w:t>Burn the foxclone iso to CD and boot from that.</w:t>
      </w:r>
    </w:p>
    <w:p>
      <w:bookmarkStart w:id="14" w:name="_The_Main_Window"/>
      <w:r/>
      <w:bookmarkEnd w:id="14"/>
      <w:r/>
      <w:r>
        <w:fldChar w:fldCharType="begin"/>
        <w:instrText xml:space="preserve"> AUTONUMLGL </w:instrText>
        <w:fldChar w:fldCharType="separate"/>
        <w:t>18.</w:t>
        <w:fldChar w:fldCharType="end"/>
      </w:r>
      <w:r>
        <w:tab/>
        <w:t>If booting in legacy mode you will be presented with the isolinux start screen. It will automatically boot into foxclone.</w:t>
      </w:r>
    </w:p>
    <w:p>
      <w:pPr>
        <w:ind w:firstLine="0"/>
      </w:pPr>
      <w:r>
        <w:rPr>
          <w:noProof/>
        </w:rPr>
        <w:drawing>
          <wp:inline distT="0" distB="0" distL="0" distR="0">
            <wp:extent cx="4633595" cy="2545080"/>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RAAAAB6AAAAAAAAAAAAAAAAAAAAAAAAAAAAAAAAAAAAAAAAAAAAAAgRwAAKgPAAAAAAAAAAAAAAAAAAAoAAAACAAAAAEAAAABAAAAMAAAABQAAAAAAAAAAAD//wAAAQAAAP//AAABAA=="/>
                        </a:ext>
                      </a:extLst>
                    </pic:cNvPicPr>
                  </pic:nvPicPr>
                  <pic:blipFill>
                    <a:blip r:embed="rId20"/>
                    <a:stretch>
                      <a:fillRect/>
                    </a:stretch>
                  </pic:blipFill>
                  <pic:spPr>
                    <a:xfrm>
                      <a:off x="0" y="0"/>
                      <a:ext cx="4633595" cy="2545080"/>
                    </a:xfrm>
                    <a:prstGeom prst="rect">
                      <a:avLst/>
                    </a:prstGeom>
                    <a:noFill/>
                    <a:ln w="12700">
                      <a:noFill/>
                    </a:ln>
                  </pic:spPr>
                </pic:pic>
              </a:graphicData>
            </a:graphic>
          </wp:inline>
        </w:drawing>
      </w:r>
      <w:r>
        <w:br w:type="textWrapping"/>
      </w:r>
    </w:p>
    <w:p>
      <w:pPr>
        <w:keepNext/>
      </w:pPr>
      <w:r>
        <w:fldChar w:fldCharType="begin"/>
        <w:instrText xml:space="preserve"> AUTONUMLGL </w:instrText>
        <w:fldChar w:fldCharType="separate"/>
        <w:t>19.</w:t>
        <w:fldChar w:fldCharType="end"/>
      </w:r>
      <w:r>
        <w:tab/>
        <w:t xml:space="preserve">If booting in UEFI mode you will get </w:t>
      </w:r>
      <w:r>
        <w:rPr>
          <w:rFonts w:ascii="Inconsolata" w:hAnsi="Inconsolata"/>
          <w:color w:val="0070c0"/>
          <w:sz w:val="22"/>
          <w:szCs w:val="22"/>
        </w:rPr>
        <w:t>grub</w:t>
      </w:r>
      <w:r>
        <w:t>. You need to press ENTER to boot foxclone.</w:t>
      </w:r>
    </w:p>
    <w:p>
      <w:pPr>
        <w:ind w:firstLine="0"/>
      </w:pPr>
      <w:r>
        <w:rPr>
          <w:noProof/>
        </w:rPr>
        <w:drawing>
          <wp:inline distT="0" distB="0" distL="0" distR="0">
            <wp:extent cx="4606290" cy="3459480"/>
            <wp:effectExtent l="0" t="0" r="0" b="0"/>
            <wp:docPr id="9"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2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TAAAAB6AAAAAAAAAAAAAAAAAAAAAAAAAAAAAAAAAAAAAAAAAAAAAAVhwAAEgVAAAAAAAAAAAAAAAAAAAoAAAACAAAAAEAAAABAAAAMAAAABQAAAAAAAAAAAD//wAAAQAAAP//AAABAA=="/>
                        </a:ext>
                      </a:extLst>
                    </pic:cNvPicPr>
                  </pic:nvPicPr>
                  <pic:blipFill>
                    <a:blip r:embed="rId21"/>
                    <a:stretch>
                      <a:fillRect/>
                    </a:stretch>
                  </pic:blipFill>
                  <pic:spPr>
                    <a:xfrm>
                      <a:off x="0" y="0"/>
                      <a:ext cx="4606290" cy="3459480"/>
                    </a:xfrm>
                    <a:prstGeom prst="rect">
                      <a:avLst/>
                    </a:prstGeom>
                    <a:noFill/>
                    <a:ln w="12700">
                      <a:noFill/>
                    </a:ln>
                  </pic:spPr>
                </pic:pic>
              </a:graphicData>
            </a:graphic>
          </wp:inline>
        </w:drawing>
      </w:r>
      <w:r/>
    </w:p>
    <w:p>
      <w:pPr>
        <w:ind w:firstLine="0"/>
      </w:pPr>
      <w:r/>
    </w:p>
    <w:p>
      <w:r/>
    </w:p>
    <w:p>
      <w:pPr>
        <w:pStyle w:val="para1"/>
      </w:pPr>
      <w:bookmarkStart w:id="15" w:name="_Toc149401532"/>
      <w:r>
        <w:t>The desktop</w:t>
      </w:r>
      <w:bookmarkEnd w:id="15"/>
      <w:r/>
    </w:p>
    <w:p>
      <w:pPr>
        <w:ind w:firstLine="0"/>
      </w:pPr>
      <w:r>
        <w:rPr>
          <w:noProof/>
        </w:rPr>
        <w:drawing>
          <wp:inline distT="0" distB="0" distL="0" distR="0">
            <wp:extent cx="4859655" cy="2733675"/>
            <wp:effectExtent l="0" t="0" r="0" b="0"/>
            <wp:docPr id="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XAAAAB6AAAAAAAAAAAAAAAAAAAAAAAAAAAAAAAAAAAAAAAAAAAAAA5R0AANEQAAAAAAAAAAAAAAAAAAAoAAAACAAAAAEAAAABAAAAMAAAABQAAAAAAAAAAAD//wAAAQAAAP//AAABAA=="/>
                        </a:ext>
                      </a:extLst>
                    </pic:cNvPicPr>
                  </pic:nvPicPr>
                  <pic:blipFill>
                    <a:blip r:embed="rId22"/>
                    <a:stretch>
                      <a:fillRect/>
                    </a:stretch>
                  </pic:blipFill>
                  <pic:spPr>
                    <a:xfrm>
                      <a:off x="0" y="0"/>
                      <a:ext cx="4859655" cy="2733675"/>
                    </a:xfrm>
                    <a:prstGeom prst="rect">
                      <a:avLst/>
                    </a:prstGeom>
                    <a:noFill/>
                    <a:ln w="12700">
                      <a:noFill/>
                    </a:ln>
                  </pic:spPr>
                </pic:pic>
              </a:graphicData>
            </a:graphic>
          </wp:inline>
        </w:drawing>
      </w:r>
      <w:r/>
    </w:p>
    <w:p>
      <w:r>
        <w:fldChar w:fldCharType="begin"/>
        <w:instrText xml:space="preserve"> AUTONUMLGL </w:instrText>
        <w:fldChar w:fldCharType="separate"/>
        <w:t>20.</w:t>
        <w:fldChar w:fldCharType="end"/>
      </w:r>
      <w:r>
        <w:tab/>
      </w:r>
      <w:r>
        <w:rPr>
          <w:b/>
          <w:bCs/>
        </w:rPr>
        <w:t>Double click</w:t>
      </w:r>
      <w:r>
        <w:t xml:space="preserve"> on any of the launchers on the desktop to start:</w:t>
      </w:r>
    </w:p>
    <w:p>
      <w:pPr>
        <w:pStyle w:val="para12"/>
        <w:numPr>
          <w:ilvl w:val="0"/>
          <w:numId w:val="1"/>
        </w:numPr>
        <w:ind w:left="283" w:hanging="283"/>
      </w:pPr>
      <w:r>
        <w:t xml:space="preserve">Display – foxclone should boot into the native resolution for your PC, if not use this to change display resolution. </w:t>
      </w:r>
    </w:p>
    <w:p>
      <w:pPr>
        <w:pStyle w:val="para12"/>
        <w:numPr>
          <w:ilvl w:val="0"/>
          <w:numId w:val="1"/>
        </w:numPr>
        <w:ind w:left="283" w:hanging="283"/>
      </w:pPr>
      <w:r>
        <w:t>Pale Moon – the web browser for access to the foxclone website.</w:t>
      </w:r>
    </w:p>
    <w:p>
      <w:pPr>
        <w:pStyle w:val="para12"/>
        <w:numPr>
          <w:ilvl w:val="0"/>
          <w:numId w:val="1"/>
        </w:numPr>
        <w:ind w:left="283" w:hanging="283"/>
      </w:pPr>
      <w:r>
        <w:t>Timezone – if the time displayed in the panel is incorrect, use this to set your timezone (foxclone date/timestamps its backups). Note, it can take a couple of minutes after changing the time zone for it to register in the panel.</w:t>
      </w:r>
    </w:p>
    <w:p>
      <w:pPr>
        <w:pStyle w:val="para12"/>
        <w:numPr>
          <w:ilvl w:val="0"/>
          <w:numId w:val="1"/>
        </w:numPr>
        <w:ind w:left="283" w:hanging="283"/>
      </w:pPr>
      <w:r>
        <w:t>The File Manager – for access to the files on your system or the network.</w:t>
      </w:r>
    </w:p>
    <w:p>
      <w:pPr>
        <w:pStyle w:val="para12"/>
        <w:numPr>
          <w:ilvl w:val="0"/>
          <w:numId w:val="1"/>
        </w:numPr>
        <w:ind w:left="283" w:hanging="283"/>
      </w:pPr>
      <w:r>
        <w:t>Foxclone.</w:t>
      </w:r>
    </w:p>
    <w:p>
      <w:pPr>
        <w:pStyle w:val="para12"/>
        <w:numPr>
          <w:ilvl w:val="0"/>
          <w:numId w:val="1"/>
        </w:numPr>
        <w:ind w:left="283" w:hanging="283"/>
      </w:pPr>
      <w:r>
        <w:t>The User Guide – this document.</w:t>
      </w:r>
    </w:p>
    <w:p>
      <w:r>
        <w:fldChar w:fldCharType="begin"/>
        <w:instrText xml:space="preserve"> AUTONUMLGL </w:instrText>
        <w:fldChar w:fldCharType="separate"/>
        <w:t>21.</w:t>
        <w:fldChar w:fldCharType="end"/>
      </w:r>
      <w:r>
        <w:tab/>
      </w:r>
      <w:bookmarkStart w:id="16" w:name="Desktop"/>
      <w:r>
        <w:t xml:space="preserve">Bottom left </w:t>
      </w:r>
      <w:bookmarkEnd w:id="16"/>
      <w:r>
        <w:t xml:space="preserve">on the panel is the main menu, described further </w:t>
      </w:r>
      <w:hyperlink w:anchor="_What_else_is" w:history="1">
        <w:r>
          <w:rPr>
            <w:rStyle w:val="char5"/>
          </w:rPr>
          <w:t>here</w:t>
        </w:r>
      </w:hyperlink>
      <w:r>
        <w:t xml:space="preserve">, with launchers for foxclone &amp; the user guide. These can be activated with a </w:t>
      </w:r>
      <w:r>
        <w:rPr>
          <w:b/>
          <w:bCs/>
        </w:rPr>
        <w:t>single click</w:t>
      </w:r>
      <w:r>
        <w:t>.</w:t>
      </w:r>
    </w:p>
    <w:p>
      <w:r>
        <w:fldChar w:fldCharType="begin"/>
        <w:instrText xml:space="preserve"> AUTONUMLGL </w:instrText>
        <w:fldChar w:fldCharType="separate"/>
        <w:t>22.</w:t>
        <w:fldChar w:fldCharType="end"/>
      </w:r>
      <w:r>
        <w:tab/>
        <w:t>Bottom right are icons displaying:</w:t>
      </w:r>
    </w:p>
    <w:p>
      <w:pPr>
        <w:pStyle w:val="para12"/>
        <w:numPr>
          <w:ilvl w:val="0"/>
          <w:numId w:val="1"/>
        </w:numPr>
        <w:ind w:left="283" w:hanging="283"/>
      </w:pPr>
      <w:bookmarkStart w:id="17" w:name="Desktop_network"/>
      <w:r>
        <w:t xml:space="preserve">Network status </w:t>
      </w:r>
      <w:bookmarkEnd w:id="17"/>
      <w:r>
        <w:t xml:space="preserve">– see </w:t>
      </w:r>
      <w:hyperlink w:anchor="_Re-sizing/adding_partitions_with" w:history="1">
        <w:r>
          <w:rPr>
            <w:rStyle w:val="char5"/>
          </w:rPr>
          <w:t>here</w:t>
        </w:r>
      </w:hyperlink>
      <w:r>
        <w:t xml:space="preserve"> for connecting to a network.</w:t>
      </w:r>
    </w:p>
    <w:p>
      <w:pPr>
        <w:pStyle w:val="para12"/>
        <w:numPr>
          <w:ilvl w:val="0"/>
          <w:numId w:val="1"/>
        </w:numPr>
        <w:ind w:left="283" w:hanging="283"/>
      </w:pPr>
      <w:r>
        <w:t>CPU temperature</w:t>
      </w:r>
      <w:r>
        <w:rPr>
          <w:rStyle w:val="char4"/>
        </w:rPr>
      </w:r>
      <w:r>
        <w:rPr>
          <w:rStyle w:val="char4"/>
        </w:rPr>
        <w:footnoteReference w:id="19"/>
      </w:r>
      <w:r>
        <w:t xml:space="preserve"> in °C.</w:t>
      </w:r>
    </w:p>
    <w:p>
      <w:pPr>
        <w:pStyle w:val="para12"/>
        <w:numPr>
          <w:ilvl w:val="0"/>
          <w:numId w:val="1"/>
        </w:numPr>
        <w:ind w:left="283" w:hanging="283"/>
      </w:pPr>
      <w:r>
        <w:t>Battery status – if present.</w:t>
      </w:r>
    </w:p>
    <w:p>
      <w:pPr>
        <w:pStyle w:val="para12"/>
        <w:numPr>
          <w:ilvl w:val="0"/>
          <w:numId w:val="1"/>
        </w:numPr>
        <w:ind w:left="283" w:hanging="283"/>
      </w:pPr>
      <w:r>
        <w:t>Time/date (see Timezone above).</w:t>
      </w:r>
    </w:p>
    <w:p>
      <w:pPr>
        <w:pStyle w:val="para1"/>
      </w:pPr>
      <w:bookmarkStart w:id="19" w:name="_Toc149401533"/>
      <w:r>
        <w:t>Foxclone</w:t>
      </w:r>
      <w:bookmarkEnd w:id="19"/>
      <w:r/>
    </w:p>
    <w:p>
      <w:pPr>
        <w:rPr>
          <w:color w:val="ff0000"/>
        </w:rPr>
      </w:pPr>
      <w:r/>
      <w:r>
        <w:fldChar w:fldCharType="begin"/>
        <w:instrText xml:space="preserve"> AUTONUMLGL </w:instrText>
        <w:fldChar w:fldCharType="separate"/>
        <w:t>23.</w:t>
        <w:fldChar w:fldCharType="end"/>
      </w:r>
      <w:r>
        <w:tab/>
      </w:r>
      <w:r>
        <w:rPr>
          <w:color w:val="ff0000"/>
        </w:rPr>
        <w:t>Before starting foxclone, plug in any external drives you want to use.</w:t>
      </w:r>
      <w:r>
        <w:rPr>
          <w:color w:val="ff0000"/>
        </w:rPr>
      </w:r>
    </w:p>
    <w:p>
      <w:r>
        <w:fldChar w:fldCharType="begin"/>
        <w:instrText xml:space="preserve"> AUTONUMLGL </w:instrText>
        <w:fldChar w:fldCharType="separate"/>
        <w:t>24.</w:t>
        <w:fldChar w:fldCharType="end"/>
      </w:r>
      <w:r>
        <w:tab/>
        <w:t xml:space="preserve">To start foxclone, </w:t>
      </w:r>
      <w:r>
        <w:rPr>
          <w:b/>
          <w:bCs/>
        </w:rPr>
        <w:t>double click</w:t>
      </w:r>
      <w:r>
        <w:t xml:space="preserve"> on the launcher on the desktop or </w:t>
      </w:r>
      <w:r>
        <w:rPr>
          <w:b/>
          <w:bCs/>
        </w:rPr>
        <w:t>single click</w:t>
      </w:r>
      <w:r>
        <w:t xml:space="preserve"> on the launcher in the panel, or foxclone can be found in the menu under system tools. </w:t>
      </w:r>
    </w:p>
    <w:p>
      <w:r>
        <w:fldChar w:fldCharType="begin"/>
        <w:instrText xml:space="preserve"> AUTONUMLGL </w:instrText>
        <w:fldChar w:fldCharType="separate"/>
        <w:t>25.</w:t>
        <w:fldChar w:fldCharType="end"/>
      </w:r>
      <w:r>
        <w:tab/>
        <w:t>When it starts, foxclone will search the system for information on the attached drives.</w:t>
      </w:r>
    </w:p>
    <w:p>
      <w:pPr>
        <w:spacing/>
        <w:jc w:val="center"/>
      </w:pPr>
      <w:r>
        <w:rPr>
          <w:noProof/>
        </w:rPr>
        <w:drawing>
          <wp:inline distT="0" distB="0" distL="0" distR="0">
            <wp:extent cx="3387725" cy="2646680"/>
            <wp:effectExtent l="0" t="0" r="0" b="0"/>
            <wp:docPr id="11"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2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pAAAAB6AAAAAAAAAAAAAAAAAAAAAAAAAAAAAAAAAAAAAAAAAAAAAA1xQAAEgQAAAAAAAAAAAAAAAAAAAoAAAACAAAAAEAAAABAAAAMAAAABQAAAAAAAAAAAD//wAAAQAAAP//AAABAA=="/>
                        </a:ext>
                      </a:extLst>
                    </pic:cNvPicPr>
                  </pic:nvPicPr>
                  <pic:blipFill>
                    <a:blip r:embed="rId23"/>
                    <a:stretch>
                      <a:fillRect/>
                    </a:stretch>
                  </pic:blipFill>
                  <pic:spPr>
                    <a:xfrm>
                      <a:off x="0" y="0"/>
                      <a:ext cx="3387725" cy="2646680"/>
                    </a:xfrm>
                    <a:prstGeom prst="rect">
                      <a:avLst/>
                    </a:prstGeom>
                    <a:noFill/>
                    <a:ln w="12700">
                      <a:noFill/>
                    </a:ln>
                  </pic:spPr>
                </pic:pic>
              </a:graphicData>
            </a:graphic>
          </wp:inline>
        </w:drawing>
      </w:r>
      <w:r/>
    </w:p>
    <w:p>
      <w:r>
        <w:fldChar w:fldCharType="begin"/>
        <w:instrText xml:space="preserve"> AUTONUMLGL </w:instrText>
        <w:fldChar w:fldCharType="separate"/>
        <w:t>26.</w:t>
        <w:fldChar w:fldCharType="end"/>
      </w:r>
      <w:r>
        <w:tab/>
        <w:t>It will then display the main window.</w:t>
      </w:r>
    </w:p>
    <w:p>
      <w:pPr>
        <w:spacing/>
        <w:jc w:val="center"/>
      </w:pPr>
      <w:r>
        <w:rPr>
          <w:noProof/>
        </w:rPr>
        <mc:AlternateContent>
          <mc:Choice Requires="wps">
            <w:drawing>
              <wp:anchor distT="0" distB="0" distL="114300" distR="114300" simplePos="0" relativeHeight="251658318" behindDoc="0" locked="0" layoutInCell="0" hidden="0" allowOverlap="1">
                <wp:simplePos x="0" y="0"/>
                <wp:positionH relativeFrom="column">
                  <wp:posOffset>205105</wp:posOffset>
                </wp:positionH>
                <wp:positionV relativeFrom="paragraph">
                  <wp:posOffset>148590</wp:posOffset>
                </wp:positionV>
                <wp:extent cx="1776095" cy="319405"/>
                <wp:effectExtent l="19050" t="19050" r="19050" b="19050"/>
                <wp:wrapNone/>
                <wp:docPr id="78" name="Oval 27"/>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EMBAAAAAAAAAgAAAOoAAADtCgAA9wEAAAwAAACNDgAApCQAACgAAAAIAAAAAQAAAAEAAAAwAAAAFAAAAAAAAAAAAP//AAABAAAA//8AAAEA"/>
                          </a:ext>
                        </a:extLst>
                      </wps:cNvSpPr>
                      <wps:spPr>
                        <a:xfrm>
                          <a:off x="0" y="0"/>
                          <a:ext cx="1776095" cy="31940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7" o:spid="_x0000_s1035" style="position:absolute;margin-left:16.15pt;margin-top:11.70pt;width:139.85pt;height:25.15pt;z-index:251658318;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EMBAAAAAAAAAgAAAOoAAADtCgAA9wEAAAwAAACNDgAApCQ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36" behindDoc="0" locked="0" layoutInCell="0" hidden="0" allowOverlap="1">
                <wp:simplePos x="0" y="0"/>
                <wp:positionH relativeFrom="column">
                  <wp:posOffset>1729740</wp:posOffset>
                </wp:positionH>
                <wp:positionV relativeFrom="paragraph">
                  <wp:posOffset>404495</wp:posOffset>
                </wp:positionV>
                <wp:extent cx="923290" cy="862330"/>
                <wp:effectExtent l="19050" t="19050" r="19050" b="19050"/>
                <wp:wrapNone/>
                <wp:docPr id="96" name="Straight Connector 28"/>
                <wp:cNvGraphicFramePr/>
                <a:graphic xmlns:a="http://schemas.openxmlformats.org/drawingml/2006/main">
                  <a:graphicData uri="http://schemas.microsoft.com/office/word/2010/wordprocessingShape">
                    <wps:wsp>
                      <wps:cNvSpPr>
                        <a:extLst>
                          <a:ext uri="smNativeData">
                            <sm:smNativeData xmlns:sm="smNativeData" val="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KQKAAAAAAAAAgAAAH0CAACuBQAATgUAAAwAAADuFwAANyYAACgAAAAIAAAAAQAAAAEAAAAwAAAAFAAAAAAAAAAAAP//AAABAAAA//8AAAEA"/>
                          </a:ext>
                        </a:extLst>
                      </wps:cNvSpPr>
                      <wps:spPr>
                        <a:xfrm>
                          <a:off x="0" y="0"/>
                          <a:ext cx="923290" cy="862330"/>
                        </a:xfrm>
                        <a:prstGeom prst="line">
                          <a:avLst/>
                        </a:prstGeom>
                        <a:noFill/>
                        <a:ln w="19050">
                          <a:solidFill>
                            <a:srgbClr val="FF0000"/>
                          </a:solidFill>
                        </a:ln>
                      </wps:spPr>
                      <wps:bodyPr spcFirstLastPara="1" vertOverflow="clip" horzOverflow="clip" lIns="91440" tIns="45720" rIns="91440" bIns="45720" upright="1">
                        <a:noAutofit/>
                      </wps:bodyPr>
                    </wps:wsp>
                  </a:graphicData>
                </a:graphic>
              </wp:anchor>
            </w:drawing>
          </mc:Choice>
          <mc:Fallback>
            <w:pict>
              <v:line id="Straight Connector 28" o:spid="_x0000_s1036" style="position:absolute;width:72.70pt;height:67.90pt;z-index:251658336;mso-wrap-distance-left:9.00pt;mso-wrap-distance-top:0.00pt;mso-wrap-distance-right:9.00pt;mso-wrap-distance-bottom:0.00pt;mso-wrap-style:square" from="136.20pt,31.85pt" to="208.90pt,99.75pt" strokeweight="1.50pt" strokecolor="#ff0000" filled="f" v:ext="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KQKAAAAAAAAAgAAAH0CAACuBQAATgUAAAwAAADuFwAANyYAACgAAAAIAAAAAQAAAAEAAAAwAAAAFAAAAAAAAAAAAP//AAABAAAA//8AAAEA">
                <w10:wrap type="none" anchorx="text" anchory="text"/>
              </v:line>
            </w:pict>
          </mc:Fallback>
        </mc:AlternateContent>
      </w:r>
      <w:r>
        <w:rPr>
          <w:noProof/>
        </w:rPr>
        <mc:AlternateContent>
          <mc:Choice Requires="wps">
            <w:drawing>
              <wp:anchor distT="45720" distB="45720" distL="114300" distR="114300" simplePos="0" relativeHeight="251658340" behindDoc="0" locked="0" layoutInCell="0" hidden="0" allowOverlap="1">
                <wp:simplePos x="0" y="0"/>
                <wp:positionH relativeFrom="column">
                  <wp:posOffset>2499995</wp:posOffset>
                </wp:positionH>
                <wp:positionV relativeFrom="paragraph">
                  <wp:posOffset>1268095</wp:posOffset>
                </wp:positionV>
                <wp:extent cx="1690370" cy="534670"/>
                <wp:effectExtent l="9525" t="9525" r="9525" b="9525"/>
                <wp:wrapNone/>
                <wp:docPr id="100" name="Text Box 10"/>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GEPAAAAAAAAAgAAAM0HAABmCgAASgMAAAwAAACrHAAAhysAACgAAAAIAAAAAQAAAAEAAAAwAAAAFAAAAAAAAAAAAP//AAABAAAA//8AAAEA"/>
                          </a:ext>
                        </a:extLst>
                      </wps:cNvSpPr>
                      <wps:spPr>
                        <a:xfrm>
                          <a:off x="0" y="0"/>
                          <a:ext cx="1690370" cy="534670"/>
                        </a:xfrm>
                        <a:prstGeom prst="rect">
                          <a:avLst/>
                        </a:prstGeom>
                        <a:solidFill>
                          <a:srgbClr val="D8D8D8"/>
                        </a:solidFill>
                        <a:ln w="9525">
                          <a:solidFill>
                            <a:srgbClr val="FFFFFF"/>
                          </a:solid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Use the tabs to select the function you want</w:t>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0" o:spid="_x0000_s1037" style="position:absolute;margin-left:196.85pt;margin-top:99.85pt;width:133.10pt;height:42.10pt;z-index:251658340;mso-wrap-distance-left:9.00pt;mso-wrap-distance-top:3.60pt;mso-wrap-distance-right:9.00pt;mso-wrap-distance-bottom:3.60pt;mso-wrap-style:square" strokeweight="0.75pt" strokecolor="#fffff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sAAAAAoAAAIAAAAAAAAAAAAAAAAgAAAGEPAAAAAAAAAgAAAM0HAABmCgAASgMAAAwAAACrHAAAhysAACgAAAAIAAAAAQAAAAEAAAAwAAAAFAAAAAAAAAAAAP//AAABAAAA//8AAAEA" o:insetmode="custom">
                <v:fill color2="#000000" type="solid" angle="90"/>
                <w10:wrap type="none" anchorx="text"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Use the tabs to select the function you want</w:t>
                      </w:r>
                    </w:p>
                  </w:txbxContent>
                </v:textbox>
              </v:rect>
            </w:pict>
          </mc:Fallback>
        </mc:AlternateContent>
      </w:r>
      <w:r>
        <w:rPr>
          <w:noProof/>
        </w:rPr>
        <w:drawing>
          <wp:inline distT="0" distB="0" distL="0" distR="0">
            <wp:extent cx="3883025" cy="3040380"/>
            <wp:effectExtent l="0" t="0" r="0" b="0"/>
            <wp:docPr id="1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3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rAAAAB6AAAAAAAAAAAAAAAAAAAAAAAAAAAAAAAAAAAAAAAAAAAAAA4xcAALQSAAAAAAAAAAAAAAAAAAAoAAAACAAAAAEAAAABAAAAMAAAABQAAAAAAAAAAAD//wAAAQAAAP//AAABAA=="/>
                        </a:ext>
                      </a:extLst>
                    </pic:cNvPicPr>
                  </pic:nvPicPr>
                  <pic:blipFill>
                    <a:blip r:embed="rId24"/>
                    <a:stretch>
                      <a:fillRect/>
                    </a:stretch>
                  </pic:blipFill>
                  <pic:spPr>
                    <a:xfrm>
                      <a:off x="0" y="0"/>
                      <a:ext cx="3883025" cy="3040380"/>
                    </a:xfrm>
                    <a:prstGeom prst="rect">
                      <a:avLst/>
                    </a:prstGeom>
                    <a:noFill/>
                    <a:ln w="12700">
                      <a:noFill/>
                    </a:ln>
                  </pic:spPr>
                </pic:pic>
              </a:graphicData>
            </a:graphic>
          </wp:inline>
        </w:drawing>
      </w:r>
      <w:r/>
    </w:p>
    <w:p>
      <w:pPr>
        <w:spacing/>
        <w:jc w:val="center"/>
      </w:pPr>
      <w:r/>
    </w:p>
    <w:p>
      <w:pPr>
        <w:pStyle w:val="para1"/>
      </w:pPr>
      <w:bookmarkStart w:id="20" w:name="_Toc149401534"/>
      <w:r>
        <w:t>Backup</w:t>
      </w:r>
      <w:bookmarkEnd w:id="20"/>
      <w:r/>
    </w:p>
    <w:p>
      <w:r>
        <w:rPr>
          <w:noProof/>
        </w:rPr>
        <mc:AlternateContent>
          <mc:Choice Requires="wps">
            <w:drawing>
              <wp:anchor distT="0" distB="0" distL="114300" distR="114300" simplePos="0" relativeHeight="251658323" behindDoc="0" locked="0" layoutInCell="0" hidden="0" allowOverlap="1">
                <wp:simplePos x="0" y="0"/>
                <wp:positionH relativeFrom="column">
                  <wp:posOffset>-1638935</wp:posOffset>
                </wp:positionH>
                <wp:positionV relativeFrom="paragraph">
                  <wp:posOffset>2440305</wp:posOffset>
                </wp:positionV>
                <wp:extent cx="2432685" cy="232410"/>
                <wp:effectExtent l="0" t="0" r="0" b="0"/>
                <wp:wrapNone/>
                <wp:docPr id="83" name="Rectangle 56"/>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gAAAOv1//8AAAAAAgAAAAMPAAD3DgAAbgEAAA0AAAA1AwAA6RYAACgAAAAIAAAAAQAAAAEAAAAwAAAAFAAAAAAAAAAAAP//AAABAAAA//8AAAEA"/>
                          </a:ext>
                        </a:extLst>
                      </wps:cNvSpPr>
                      <wps:spPr>
                        <a:xfrm>
                          <a:off x="0" y="0"/>
                          <a:ext cx="2432685" cy="232410"/>
                        </a:xfrm>
                        <a:prstGeom prst="rect">
                          <a:avLst/>
                        </a:prstGeom>
                        <a:solidFill>
                          <a:srgbClr val="FFFFFF"/>
                        </a:solidFill>
                        <a:ln w="12700">
                          <a:noFill/>
                        </a:ln>
                      </wps:spPr>
                      <wps:bodyPr spcFirstLastPara="1" vertOverflow="clip" horzOverflow="clip" lIns="91440" tIns="45720" rIns="91440" bIns="45720" anchor="ctr" upright="1">
                        <a:noAutofit/>
                      </wps:bodyPr>
                    </wps:wsp>
                  </a:graphicData>
                </a:graphic>
              </wp:anchor>
            </w:drawing>
          </mc:Choice>
          <mc:Fallback>
            <w:pict>
              <v:rect id="Rectangle 56" o:spid="_x0000_s1038" style="position:absolute;margin-left:-129.05pt;margin-top:192.15pt;width:191.55pt;height:18.30pt;z-index:251658323;mso-wrap-distance-left:9.00pt;mso-wrap-distance-top:0.00pt;mso-wrap-distance-right:9.00pt;mso-wrap-distance-bottom:0.00pt;mso-wrap-style:square" stroked="f" fillcolor="#ffffff" v:ext="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gAAAOv1//8AAAAAAgAAAAMPAAD3DgAAbgEAAA0AAAA1AwAA6RYAACgAAAAIAAAAAQAAAAEAAAAwAAAAFAAAAAAAAAAAAP//AAABAAAA//8AAAEA">
                <v:fill color2="#000000" type="solid" angle="90"/>
                <w10:wrap type="none" anchorx="text" anchory="text"/>
              </v:rect>
            </w:pict>
          </mc:Fallback>
        </mc:AlternateContent>
      </w:r>
      <w:r>
        <w:rPr>
          <w:noProof/>
        </w:rPr>
        <mc:AlternateContent>
          <mc:Choice Requires="wps">
            <w:drawing>
              <wp:anchor distT="45720" distB="45720" distL="114300" distR="114300" simplePos="0" relativeHeight="251658325" behindDoc="0" locked="0" layoutInCell="0" hidden="0" allowOverlap="1">
                <wp:simplePos x="0" y="0"/>
                <wp:positionH relativeFrom="margin">
                  <wp:posOffset>-1217295</wp:posOffset>
                </wp:positionH>
                <wp:positionV relativeFrom="paragraph">
                  <wp:posOffset>2099945</wp:posOffset>
                </wp:positionV>
                <wp:extent cx="5814060" cy="1146810"/>
                <wp:effectExtent l="19050" t="19050" r="19050" b="19050"/>
                <wp:wrapNone/>
                <wp:docPr id="85" name="Text Box 11"/>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QAAAIP4//8AAAAAAgAAAOsMAADEIwAADgcAAA0AAADNBQAA0RQAACgAAAAIAAAAAQAAAAEAAAAwAAAAFAAAAAAAAAAAAP//AAABAAAA//8AAAEA"/>
                          </a:ext>
                        </a:extLst>
                      </wps:cNvSpPr>
                      <wps:spPr>
                        <a:xfrm>
                          <a:off x="0" y="0"/>
                          <a:ext cx="5814060" cy="1146810"/>
                        </a:xfrm>
                        <a:prstGeom prst="rect">
                          <a:avLst/>
                        </a:prstGeom>
                        <a:noFill/>
                        <a:ln w="19050">
                          <a:solidFill>
                            <a:srgbClr val="FF0000"/>
                          </a:solidFill>
                        </a:ln>
                      </wps:spPr>
                      <wps:txbx>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Where do you want to save it?</w:t>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11" o:spid="_x0000_s1039" style="position:absolute;margin-left:-95.85pt;margin-top:165.35pt;mso-position-horizontal-relative:margin;width:457.80pt;height:90.30pt;z-index:251658325;mso-wrap-distance-left:9.00pt;mso-wrap-distance-top:3.60pt;mso-wrap-distance-right:9.00pt;mso-wrap-distance-bottom:3.60pt;mso-wrap-style:square" strokeweight="1.50pt" strokecolor="#ff0000" filled="f" v:ext="SMDATA_15_B5MzZhMAAAAlAAAAZA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QAAAIP4//8AAAAAAgAAAOsMAADEIwAADgcAAA0AAADNBQAA0RQAACgAAAAIAAAAAQAAAAEAAAAwAAAAFAAAAAAAAAAAAP//AAABAAAA//8AAAEA" o:insetmode="custom">
                <w10:wrap type="none" anchorx="margin" anchory="text"/>
                <v:textbox inset="7.2pt,3.6pt,7.2pt,3.6pt">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Where do you want to save it?</w:t>
                      </w:r>
                    </w:p>
                  </w:txbxContent>
                </v:textbox>
              </v:rect>
            </w:pict>
          </mc:Fallback>
        </mc:AlternateContent>
      </w:r>
      <w:r>
        <w:rPr>
          <w:noProof/>
        </w:rPr>
        <mc:AlternateContent>
          <mc:Choice Requires="wps">
            <w:drawing>
              <wp:anchor distT="0" distB="0" distL="114300" distR="114300" simplePos="0" relativeHeight="251658326" behindDoc="0" locked="0" layoutInCell="0" hidden="0" allowOverlap="1">
                <wp:simplePos x="0" y="0"/>
                <wp:positionH relativeFrom="column">
                  <wp:posOffset>-1511300</wp:posOffset>
                </wp:positionH>
                <wp:positionV relativeFrom="paragraph">
                  <wp:posOffset>1223010</wp:posOffset>
                </wp:positionV>
                <wp:extent cx="2173605" cy="233045"/>
                <wp:effectExtent l="0" t="0" r="0" b="0"/>
                <wp:wrapNone/>
                <wp:docPr id="86" name="Rectangle 57"/>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gAAALT2//8AAAAAAgAAAIYHAABfDQAAbwEAAA0AAAD+AwAAbA8AACgAAAAIAAAAAQAAAAEAAAAwAAAAFAAAAAAAAAAAAP//AAABAAAA//8AAAEA"/>
                          </a:ext>
                        </a:extLst>
                      </wps:cNvSpPr>
                      <wps:spPr>
                        <a:xfrm>
                          <a:off x="0" y="0"/>
                          <a:ext cx="2173605" cy="233045"/>
                        </a:xfrm>
                        <a:prstGeom prst="rect">
                          <a:avLst/>
                        </a:prstGeom>
                        <a:solidFill>
                          <a:srgbClr val="FFFFFF"/>
                        </a:solidFill>
                        <a:ln w="12700">
                          <a:noFill/>
                        </a:ln>
                      </wps:spPr>
                      <wps:bodyPr spcFirstLastPara="1" vertOverflow="clip" horzOverflow="clip" lIns="91440" tIns="45720" rIns="91440" bIns="45720" anchor="ctr" upright="1">
                        <a:noAutofit/>
                      </wps:bodyPr>
                    </wps:wsp>
                  </a:graphicData>
                </a:graphic>
              </wp:anchor>
            </w:drawing>
          </mc:Choice>
          <mc:Fallback>
            <w:pict>
              <v:rect id="Rectangle 57" o:spid="_x0000_s1040" style="position:absolute;margin-left:-119.00pt;margin-top:96.30pt;width:171.15pt;height:18.35pt;z-index:251658326;mso-wrap-distance-left:9.00pt;mso-wrap-distance-top:0.00pt;mso-wrap-distance-right:9.00pt;mso-wrap-distance-bottom:0.00pt;mso-wrap-style:square" stroked="f" fillcolor="#ffffff" v:ext="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gAAALT2//8AAAAAAgAAAIYHAABfDQAAbwEAAA0AAAD+AwAAbA8AACgAAAAIAAAAAQAAAAEAAAAwAAAAFAAAAAAAAAAAAP//AAABAAAA//8AAAEA">
                <v:fill color2="#000000" type="solid" angle="90"/>
                <w10:wrap type="none" anchorx="text" anchory="text"/>
              </v:rect>
            </w:pict>
          </mc:Fallback>
        </mc:AlternateContent>
      </w:r>
      <w:r>
        <w:rPr>
          <w:noProof/>
        </w:rPr>
        <mc:AlternateContent>
          <mc:Choice Requires="wps">
            <w:drawing>
              <wp:anchor distT="45720" distB="45720" distL="114300" distR="114300" simplePos="0" relativeHeight="251658327" behindDoc="0" locked="0" layoutInCell="0" hidden="0" allowOverlap="1">
                <wp:simplePos x="0" y="0"/>
                <wp:positionH relativeFrom="page">
                  <wp:posOffset>941070</wp:posOffset>
                </wp:positionH>
                <wp:positionV relativeFrom="paragraph">
                  <wp:posOffset>890270</wp:posOffset>
                </wp:positionV>
                <wp:extent cx="5796915" cy="1155700"/>
                <wp:effectExtent l="19050" t="19050" r="19050" b="19050"/>
                <wp:wrapNone/>
                <wp:docPr id="87" name="Text Box 12"/>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AAAAMoFAAAAAAAAAgAAAHoFAACpIwAAHAcAAA0AAADKBQAAYA0AACgAAAAIAAAAAQAAAAEAAAAwAAAAFAAAAAAAAAAAAP//AAABAAAA//8AAAEA"/>
                          </a:ext>
                        </a:extLst>
                      </wps:cNvSpPr>
                      <wps:spPr>
                        <a:xfrm>
                          <a:off x="0" y="0"/>
                          <a:ext cx="5796915" cy="1155700"/>
                        </a:xfrm>
                        <a:prstGeom prst="rect">
                          <a:avLst/>
                        </a:prstGeom>
                        <a:noFill/>
                        <a:ln w="19050">
                          <a:solidFill>
                            <a:srgbClr val="FF0000"/>
                          </a:solidFill>
                        </a:ln>
                      </wps:spPr>
                      <wps:txbx>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What do you want to backup?</w:t>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12" o:spid="_x0000_s1041" style="position:absolute;margin-left:74.10pt;margin-top:70.10pt;mso-position-horizontal-relative:page;width:456.45pt;height:91.00pt;z-index:251658327;mso-wrap-distance-left:9.00pt;mso-wrap-distance-top:3.60pt;mso-wrap-distance-right:9.00pt;mso-wrap-distance-bottom:3.60pt;mso-wrap-style:square" strokeweight="1.50pt" strokecolor="#ff0000" filled="f" v:ext="SMDATA_15_B5MzZhMAAAAlAAAAZA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4AAAAAoAAAIAAAAAAAAAAAAAAAAAAAAMoFAAAAAAAAAgAAAHoFAACpIwAAHAcAAA0AAADKBQAAYA0AACgAAAAIAAAAAQAAAAEAAAAwAAAAFAAAAAAAAAAAAP//AAABAAAA//8AAAEA" o:insetmode="custom">
                <w10:wrap type="none" anchorx="page" anchory="text"/>
                <v:textbox inset="7.2pt,3.6pt,7.2pt,3.6pt">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What do you want to backup?</w:t>
                      </w:r>
                    </w:p>
                  </w:txbxContent>
                </v:textbox>
              </v:rect>
            </w:pict>
          </mc:Fallback>
        </mc:AlternateContent>
      </w:r>
      <w:r>
        <w:rPr>
          <w:noProof/>
        </w:rPr>
        <w:drawing>
          <wp:inline distT="0" distB="0" distL="0" distR="0">
            <wp:extent cx="4809490" cy="3766185"/>
            <wp:effectExtent l="0" t="0" r="0" b="0"/>
            <wp:docPr id="13"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5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uAAAAB6AAAAAAAAAAAAAAAAAAAAAAAAAAAAAAAAAAAAAAAAAAAAAAlh0AACsXAAAAAAAAAAAAAAAAAAAoAAAACAAAAAEAAAABAAAAMAAAABQAAAAAAAAAAAD//wAAAQAAAP//AAABAA=="/>
                        </a:ext>
                      </a:extLst>
                    </pic:cNvPicPr>
                  </pic:nvPicPr>
                  <pic:blipFill>
                    <a:blip r:embed="rId24"/>
                    <a:stretch>
                      <a:fillRect/>
                    </a:stretch>
                  </pic:blipFill>
                  <pic:spPr>
                    <a:xfrm>
                      <a:off x="0" y="0"/>
                      <a:ext cx="4809490" cy="3766185"/>
                    </a:xfrm>
                    <a:prstGeom prst="rect">
                      <a:avLst/>
                    </a:prstGeom>
                    <a:noFill/>
                    <a:ln w="12700">
                      <a:noFill/>
                    </a:ln>
                  </pic:spPr>
                </pic:pic>
              </a:graphicData>
            </a:graphic>
          </wp:inline>
        </w:drawing>
      </w:r>
      <w:r/>
    </w:p>
    <w:p>
      <w:r>
        <w:fldChar w:fldCharType="begin"/>
        <w:instrText xml:space="preserve"> AUTONUMLGL </w:instrText>
        <w:fldChar w:fldCharType="separate"/>
        <w:t>27.</w:t>
        <w:fldChar w:fldCharType="end"/>
      </w:r>
      <w:r>
        <w:tab/>
        <w:t>Basic information is shown for each drive – its name, size and partition table type. Hover over a drive and a hint will give more information. Hover in the blank space (the window is resizable) and a hint giving information on what drives have been excluded will be displayed. Note when booting with Ventoy the boot drive will be shown (you cannot backup the boot drive).</w:t>
      </w:r>
    </w:p>
    <w:p>
      <w:r>
        <w:rPr>
          <w:noProof/>
        </w:rPr>
        <w:drawing>
          <wp:anchor distT="0" distB="0" distL="114300" distR="114300" simplePos="0" relativeHeight="251658396" behindDoc="0" locked="0" layoutInCell="0" hidden="0" allowOverlap="1">
            <wp:simplePos x="0" y="0"/>
            <wp:positionH relativeFrom="column">
              <wp:posOffset>-358140</wp:posOffset>
            </wp:positionH>
            <wp:positionV relativeFrom="paragraph">
              <wp:posOffset>100965</wp:posOffset>
            </wp:positionV>
            <wp:extent cx="3300730" cy="2585085"/>
            <wp:effectExtent l="0" t="0" r="0" b="0"/>
            <wp:wrapTight wrapText="bothSides">
              <wp:wrapPolygon edited="0">
                <wp:start x="-748" y="440"/>
                <wp:lineTo x="-748" y="21579"/>
                <wp:lineTo x="22348" y="21579"/>
                <wp:lineTo x="22348" y="440"/>
                <wp:lineTo x="-748" y="440"/>
              </wp:wrapPolygon>
            </wp:wrapTight>
            <wp:docPr id="1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26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wAAAAAKMAACAAAAAAAAAAAAAAAAIAAADM/f//AAAAAAIAAACfAAAAThQAAOcPAAANAAAAFgsAACwoAAAoAAAACAAAAAEAAAABAAAAMAAAABQAAAAAAAAAAAD//wAAAQAAAP//AAABAA=="/>
                        </a:ext>
                      </a:extLst>
                    </pic:cNvPicPr>
                  </pic:nvPicPr>
                  <pic:blipFill>
                    <a:blip r:embed="rId25"/>
                    <a:stretch>
                      <a:fillRect/>
                    </a:stretch>
                  </pic:blipFill>
                  <pic:spPr>
                    <a:xfrm>
                      <a:off x="0" y="0"/>
                      <a:ext cx="3300730" cy="2585085"/>
                    </a:xfrm>
                    <a:prstGeom prst="rect">
                      <a:avLst/>
                    </a:prstGeom>
                    <a:noFill/>
                    <a:ln w="12700">
                      <a:noFill/>
                    </a:ln>
                  </pic:spPr>
                </pic:pic>
              </a:graphicData>
            </a:graphic>
          </wp:anchor>
        </w:drawing>
      </w:r>
      <w:r/>
    </w:p>
    <w:p>
      <w:r>
        <w:rPr>
          <w:noProof/>
        </w:rPr>
        <w:drawing>
          <wp:anchor distT="0" distB="0" distL="114300" distR="114300" simplePos="0" relativeHeight="251658397" behindDoc="0" locked="0" layoutInCell="0" hidden="0" allowOverlap="1">
            <wp:simplePos x="0" y="0"/>
            <wp:positionH relativeFrom="column">
              <wp:posOffset>1203325</wp:posOffset>
            </wp:positionH>
            <wp:positionV relativeFrom="paragraph">
              <wp:posOffset>410845</wp:posOffset>
            </wp:positionV>
            <wp:extent cx="3446780" cy="2698750"/>
            <wp:effectExtent l="0" t="0" r="0" b="0"/>
            <wp:wrapTight wrapText="bothSides">
              <wp:wrapPolygon edited="0">
                <wp:start x="-716" y="437"/>
                <wp:lineTo x="-716" y="21417"/>
                <wp:lineTo x="22316" y="21417"/>
                <wp:lineTo x="22316" y="437"/>
                <wp:lineTo x="-716" y="437"/>
              </wp:wrapPolygon>
            </wp:wrapTight>
            <wp:docPr id="157"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27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xAAAAAKMAACAAAAAAAAAAAAAAAAIAAABnBwAAAAAAAAIAAACHAgAANBUAAJoQAAANAAAAsRQAAOQrAAAoAAAACAAAAAEAAAABAAAAMAAAABQAAAAAAAAAAAD//wAAAQAAAP//AAABAA=="/>
                        </a:ext>
                      </a:extLst>
                    </pic:cNvPicPr>
                  </pic:nvPicPr>
                  <pic:blipFill>
                    <a:blip r:embed="rId26"/>
                    <a:stretch>
                      <a:fillRect/>
                    </a:stretch>
                  </pic:blipFill>
                  <pic:spPr>
                    <a:xfrm>
                      <a:off x="0" y="0"/>
                      <a:ext cx="3446780" cy="2698750"/>
                    </a:xfrm>
                    <a:prstGeom prst="rect">
                      <a:avLst/>
                    </a:prstGeom>
                    <a:noFill/>
                    <a:ln w="12700">
                      <a:noFill/>
                    </a:ln>
                  </pic:spPr>
                </pic:pic>
              </a:graphicData>
            </a:graphic>
          </wp:anchor>
        </w:drawing>
      </w:r>
      <w:r/>
    </w:p>
    <w:p>
      <w:r/>
    </w:p>
    <w:p>
      <w:pPr>
        <w:spacing/>
        <w:jc w:val="center"/>
      </w:pPr>
      <w:r/>
    </w:p>
    <w:p>
      <w:pPr>
        <w:spacing/>
        <w:jc w:val="center"/>
      </w:pPr>
      <w:r/>
    </w:p>
    <w:p>
      <w:r>
        <w:rPr>
          <w:b/>
          <w:bCs/>
        </w:rPr>
      </w:r>
      <w:r>
        <w:rPr>
          <w:b/>
          <w:bCs/>
        </w:rPr>
        <w:fldChar w:fldCharType="begin"/>
        <w:instrText xml:space="preserve"> AUTONUMLGL </w:instrText>
        <w:fldChar w:fldCharType="separate"/>
        <w:t>28.</w:t>
        <w:fldChar w:fldCharType="end"/>
      </w:r>
      <w:r>
        <w:rPr>
          <w:b/>
          <w:bCs/>
        </w:rPr>
        <w:tab/>
        <w:t>Click</w:t>
      </w:r>
      <w:r>
        <w:t xml:space="preserve"> on the drive that you want to backup (you can only select one). Box 2 will immediately show the partitions on that drive.</w:t>
      </w:r>
    </w:p>
    <w:p>
      <w:r>
        <w:rPr>
          <w:noProof/>
        </w:rPr>
        <w:drawing>
          <wp:inline distT="0" distB="0" distL="0" distR="0">
            <wp:extent cx="4859655" cy="3805555"/>
            <wp:effectExtent l="0" t="0" r="0" b="0"/>
            <wp:docPr id="1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7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2AAAAB6AAAAAAAAAAAAAAAAAAAAAAAAAAAAAAAAAAAAAAAAAAAAAA5R0AAGkXAAAAAAAAAAAAAAAAAAAoAAAACAAAAAEAAAABAAAAMAAAABQAAAAAAAAAAAD//wAAAQAAAP//AAABAA=="/>
                        </a:ext>
                      </a:extLst>
                    </pic:cNvPicPr>
                  </pic:nvPicPr>
                  <pic:blipFill>
                    <a:blip r:embed="rId27"/>
                    <a:stretch>
                      <a:fillRect/>
                    </a:stretch>
                  </pic:blipFill>
                  <pic:spPr>
                    <a:xfrm>
                      <a:off x="0" y="0"/>
                      <a:ext cx="4859655" cy="3805555"/>
                    </a:xfrm>
                    <a:prstGeom prst="rect">
                      <a:avLst/>
                    </a:prstGeom>
                    <a:noFill/>
                    <a:ln w="12700">
                      <a:noFill/>
                    </a:ln>
                  </pic:spPr>
                </pic:pic>
              </a:graphicData>
            </a:graphic>
          </wp:inline>
        </w:drawing>
      </w:r>
      <w:r/>
    </w:p>
    <w:p>
      <w:r>
        <w:fldChar w:fldCharType="begin"/>
        <w:instrText xml:space="preserve"> AUTONUMLGL </w:instrText>
        <w:fldChar w:fldCharType="separate"/>
        <w:t>29.</w:t>
        <w:fldChar w:fldCharType="end"/>
      </w:r>
      <w:r>
        <w:tab/>
        <w:t xml:space="preserve">All partitions are selected by default. If you want to select/deselect individual partition, check the ‘enable partition selection’ checkbox on the settings tab. Any partition with an operating system is shown in </w:t>
      </w:r>
      <w:r>
        <w:rPr>
          <w:b/>
          <w:bCs/>
        </w:rPr>
        <w:t>bold</w:t>
      </w:r>
      <w:r>
        <w:t>.</w:t>
      </w:r>
    </w:p>
    <w:p>
      <w:pPr>
        <w:spacing w:before="0"/>
        <w:jc w:val="right"/>
        <w:rPr>
          <w:sz w:val="12"/>
          <w:szCs w:val="12"/>
        </w:rPr>
      </w:pPr>
      <w:r>
        <w:rPr>
          <w:sz w:val="12"/>
          <w:szCs w:val="12"/>
        </w:rPr>
      </w:r>
    </w:p>
    <w:tbl>
      <w:tblPr>
        <w:tblStyle w:val="TableGrid"/>
        <w:name w:val="Table2"/>
        <w:tabOrder w:val="0"/>
        <w:jc w:val="left"/>
        <w:tblInd w:w="-441" w:type="dxa"/>
        <w:tblW w:w="8081" w:type="dxa"/>
        <w:pPr>
          <w:ind w:left="-441"/>
        </w:pPr>
        <w:tblLook w:val="04A0" w:firstRow="1" w:lastRow="0" w:firstColumn="1" w:lastColumn="0" w:noHBand="0" w:noVBand="1"/>
      </w:tblPr>
      <w:tblGrid>
        <w:gridCol w:w="1828"/>
        <w:gridCol w:w="6253"/>
      </w:tblGrid>
      <w:tr>
        <w:trPr>
          <w:tblHeader w:val="0"/>
          <w:cantSplit w:val="0"/>
          <w:trHeight w:val="0" w:hRule="auto"/>
        </w:trPr>
        <w:tc>
          <w:tcPr>
            <w:tcW w:w="1828" w:type="dxa"/>
            <w:vMerge w:val="restart"/>
            <w:vAlign w:val="center"/>
            <w:tcBorders>
              <w:top w:val="single" w:sz="12" w:space="0" w:color="FF0000" tmln="30, 20, 20, 0, 0"/>
              <w:left w:val="single" w:sz="12" w:space="0" w:color="FF0000" tmln="30, 20, 20, 0, 0"/>
              <w:right w:val="single" w:sz="12" w:space="0" w:color="FF0000" tmln="30, 20, 20, 0, 0"/>
            </w:tcBorders>
            <w:tmTcPr id="1714656007" protected="0"/>
          </w:tcPr>
          <w:p>
            <w:pPr>
              <w:ind w:firstLine="0"/>
              <w:spacing w:before="60" w:after="60"/>
              <w:keepLines w:val="0"/>
              <w:rPr>
                <w:rFonts w:ascii="Franklin Gothic Pro" w:hAnsi="Franklin Gothic Pro" w:eastAsia="Franklin Gothic Pro" w:cs="Franklin Gothic Pro"/>
                <w:sz w:val="20"/>
                <w:szCs w:val="20"/>
              </w:rPr>
            </w:pPr>
            <w:r>
              <w:rPr>
                <w:rFonts w:ascii="Franklin Gothic Pro" w:hAnsi="Franklin Gothic Pro" w:eastAsia="Franklin Gothic Pro" w:cs="Franklin Gothic Pro"/>
                <w:color w:val="ff0000"/>
                <w:sz w:val="20"/>
                <w:szCs w:val="20"/>
              </w:rPr>
              <w:t>You cannot select</w:t>
            </w:r>
            <w:r>
              <w:rPr>
                <w:rFonts w:ascii="Franklin Gothic Pro" w:hAnsi="Franklin Gothic Pro" w:eastAsia="Franklin Gothic Pro" w:cs="Franklin Gothic Pro"/>
                <w:sz w:val="20"/>
                <w:szCs w:val="20"/>
              </w:rPr>
            </w:r>
          </w:p>
        </w:tc>
        <w:tc>
          <w:tcPr>
            <w:tcW w:w="6253" w:type="dxa"/>
            <w:tcBorders>
              <w:top w:val="single" w:sz="12" w:space="0" w:color="FF0000" tmln="30, 20, 20, 0, 0"/>
              <w:left w:val="single" w:sz="12" w:space="0" w:color="FF0000" tmln="30, 20, 20, 0, 0"/>
              <w:bottom w:val="nil" w:sz="0" w:space="0" w:color="000000" tmln="20, 20, 20, 0, 0"/>
              <w:right w:val="single" w:sz="12" w:space="0" w:color="FF0000" tmln="30, 20, 20, 0, 0"/>
            </w:tcBorders>
            <w:tmTcPr id="1714656007" protected="0"/>
          </w:tcPr>
          <w:p>
            <w:pPr>
              <w:ind w:firstLine="0"/>
              <w:spacing w:before="60" w:after="60"/>
              <w:keepNext/>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A swap partition – there is no data to backup. foxclone automatically saves the details</w:t>
            </w:r>
            <w:r>
              <w:rPr>
                <w:rStyle w:val="char4"/>
                <w:rFonts w:ascii="Franklin Gothic Pro" w:hAnsi="Franklin Gothic Pro" w:eastAsia="Franklin Gothic Pro" w:cs="Franklin Gothic Pro"/>
                <w:sz w:val="20"/>
                <w:szCs w:val="20"/>
              </w:rPr>
            </w:r>
            <w:r>
              <w:rPr>
                <w:rStyle w:val="char4"/>
                <w:rFonts w:ascii="Franklin Gothic Pro" w:hAnsi="Franklin Gothic Pro" w:eastAsia="Franklin Gothic Pro" w:cs="Franklin Gothic Pro"/>
                <w:sz w:val="20"/>
                <w:szCs w:val="20"/>
              </w:rPr>
              <w:footnoteReference w:id="22"/>
            </w:r>
            <w:r>
              <w:rPr>
                <w:rFonts w:ascii="Franklin Gothic Pro" w:hAnsi="Franklin Gothic Pro" w:eastAsia="Franklin Gothic Pro" w:cs="Franklin Gothic Pro"/>
                <w:sz w:val="20"/>
                <w:szCs w:val="20"/>
              </w:rPr>
              <w:t xml:space="preserve"> on a swap partition and on a restore will recreate it.</w:t>
            </w:r>
            <w:r>
              <w:rPr>
                <w:rFonts w:ascii="Franklin Gothic Pro" w:hAnsi="Franklin Gothic Pro" w:eastAsia="Franklin Gothic Pro" w:cs="Franklin Gothic Pro"/>
                <w:sz w:val="20"/>
                <w:szCs w:val="20"/>
              </w:rPr>
            </w:r>
          </w:p>
        </w:tc>
      </w:tr>
      <w:tr>
        <w:trPr>
          <w:tblHeader w:val="0"/>
          <w:cantSplit w:val="0"/>
          <w:trHeight w:val="0" w:hRule="auto"/>
        </w:trPr>
        <w:tc>
          <w:tcPr>
            <w:tcW w:w="1828" w:type="dxa"/>
            <w:vMerge/>
            <w:tcBorders>
              <w:left w:val="single" w:sz="12" w:space="0" w:color="FF0000" tmln="30, 20, 20, 0, 0"/>
              <w:bottom w:val="single" w:sz="12" w:space="0" w:color="FF0000" tmln="30, 20, 20, 0, 0"/>
              <w:right w:val="single" w:sz="12" w:space="0" w:color="FF0000" tmln="30, 20, 20, 0, 0"/>
            </w:tcBorders>
            <w:tmTcPr id="1714656007" protected="0"/>
          </w:tcPr>
          <w:p>
            <w:pPr>
              <w:spacing w:line="240" w:lineRule="auto"/>
            </w:pPr>
          </w:p>
        </w:tc>
        <w:tc>
          <w:tcPr>
            <w:tcW w:w="6253" w:type="dxa"/>
            <w:tcBorders>
              <w:top w:val="nil" w:sz="0" w:space="0" w:color="000000" tmln="20, 20, 20, 0, 0"/>
              <w:left w:val="single" w:sz="12" w:space="0" w:color="FF0000" tmln="30, 20, 20, 0, 0"/>
              <w:bottom w:val="single" w:sz="12" w:space="0" w:color="FF0000" tmln="30, 20, 20, 0, 0"/>
              <w:right w:val="single" w:sz="12" w:space="0" w:color="FF0000" tmln="30, 20, 20, 0, 0"/>
            </w:tcBorders>
            <w:tmTcPr id="1714656007" protected="0"/>
          </w:tcPr>
          <w:p>
            <w:pPr>
              <w:ind w:firstLine="0"/>
              <w:spacing w:before="0" w:after="60"/>
              <w:keepNext/>
              <w:keepLines w:val="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An extended partition on a drive with a legacy partition table – an extended partition is just a special entry in the partition table that points to another partition table that contains details on the logical partitions.</w:t>
            </w:r>
          </w:p>
          <w:p>
            <w:pPr>
              <w:ind w:firstLine="0"/>
              <w:spacing w:before="0" w:after="60"/>
              <w:keepNext/>
              <w:keepLines w:val="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An EFI partition – this contains the bootloader and is automatically backed up.</w:t>
            </w:r>
          </w:p>
        </w:tc>
      </w:tr>
    </w:tbl>
    <w:p>
      <w:r>
        <w:fldChar w:fldCharType="begin"/>
        <w:instrText xml:space="preserve"> AUTONUMLGL </w:instrText>
        <w:fldChar w:fldCharType="separate"/>
        <w:t>30.</w:t>
        <w:fldChar w:fldCharType="end"/>
      </w:r>
      <w:r>
        <w:tab/>
        <w:t>Not happy – wrong drive, not the partitions you expected, just click on a different drive in box 1 and start again.</w:t>
      </w:r>
    </w:p>
    <w:p>
      <w:r>
        <w:fldChar w:fldCharType="begin"/>
        <w:instrText xml:space="preserve"> AUTONUMLGL </w:instrText>
        <w:fldChar w:fldCharType="separate"/>
        <w:t>31.</w:t>
        <w:fldChar w:fldCharType="end"/>
      </w:r>
      <w:r>
        <w:tab/>
        <w:t>Box 3 is now asking for the drive where you want to save the backup.</w:t>
      </w:r>
    </w:p>
    <w:p>
      <w:pPr>
        <w:spacing/>
        <w:jc w:val="right"/>
      </w:pPr>
      <w:r/>
    </w:p>
    <w:p>
      <w:r>
        <w:fldChar w:fldCharType="begin"/>
        <w:instrText xml:space="preserve"> AUTONUMLGL </w:instrText>
        <w:fldChar w:fldCharType="separate"/>
        <w:t>32.</w:t>
        <w:fldChar w:fldCharType="end"/>
      </w:r>
      <w:r>
        <w:tab/>
      </w:r>
      <w:r>
        <w:rPr>
          <w:b/>
          <w:bCs/>
        </w:rPr>
        <w:t>Click</w:t>
      </w:r>
      <w:r>
        <w:t xml:space="preserve"> on the destination drive and box 4 will show the partitions on that drive.</w:t>
      </w:r>
    </w:p>
    <w:p>
      <w:pPr>
        <w:spacing/>
        <w:jc w:val="right"/>
      </w:pPr>
      <w:r>
        <w:rPr>
          <w:noProof/>
        </w:rPr>
        <mc:AlternateContent>
          <mc:Choice Requires="wps">
            <w:drawing>
              <wp:anchor distT="45720" distB="45720" distL="114300" distR="114300" simplePos="0" relativeHeight="251658319" behindDoc="1" locked="0" layoutInCell="0" hidden="0" allowOverlap="1">
                <wp:simplePos x="0" y="0"/>
                <wp:positionH relativeFrom="margin">
                  <wp:posOffset>-713740</wp:posOffset>
                </wp:positionH>
                <wp:positionV relativeFrom="paragraph">
                  <wp:posOffset>725170</wp:posOffset>
                </wp:positionV>
                <wp:extent cx="1897380" cy="1172845"/>
                <wp:effectExtent l="0" t="0" r="0" b="0"/>
                <wp:wrapTight wrapText="bothSides">
                  <wp:wrapPolygon edited="0">
                    <wp:start x="-1301" y="94"/>
                    <wp:lineTo x="-1301" y="21612"/>
                    <wp:lineTo x="22901" y="21612"/>
                    <wp:lineTo x="22901" y="94"/>
                    <wp:lineTo x="-1301" y="94"/>
                  </wp:wrapPolygon>
                </wp:wrapTight>
                <wp:docPr id="79" name="Text Box 13"/>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L4AAAAAIwAAIAAAAAAAAAAAAAAAAQAAAJz7//8AAAAAAgAAAHYEAACsCwAANwcAAA8AAADmCAAApQkAACgAAAAIAAAAAQAAAAEAAAAwAAAAFAAAAAAAAAAAAP//AAABAAAA//8AAAEA"/>
                          </a:ext>
                        </a:extLst>
                      </wps:cNvSpPr>
                      <wps:spPr>
                        <a:xfrm>
                          <a:off x="0" y="0"/>
                          <a:ext cx="1897380" cy="117284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sz w:val="20"/>
                                <w:szCs w:val="20"/>
                              </w:rPr>
                            </w:pPr>
                            <w:r>
                              <w:rPr>
                                <w:sz w:val="20"/>
                                <w:szCs w:val="20"/>
                              </w:rPr>
                              <w:t>I</w:t>
                            </w:r>
                            <w:r>
                              <w:rPr>
                                <w:rFonts w:ascii="Franklin Gothic Pro" w:hAnsi="Franklin Gothic Pro" w:eastAsia="Franklin Gothic Pro" w:cs="Franklin Gothic Pro"/>
                                <w:sz w:val="20"/>
                                <w:szCs w:val="20"/>
                              </w:rPr>
                              <w:t xml:space="preserve">t helps to add labels to all partitions. Where there is a label, foxclone will display it in brackets </w:t>
                            </w:r>
                            <w:r>
                              <w:rPr>
                                <w:rFonts w:ascii="Franklin Gothic Pro" w:hAnsi="Franklin Gothic Pro" w:eastAsia="Franklin Gothic Pro" w:cs="Franklin Gothic Pro"/>
                                <w:b/>
                                <w:bCs/>
                                <w:sz w:val="20"/>
                                <w:szCs w:val="20"/>
                              </w:rPr>
                              <w:t>[ ]</w:t>
                            </w:r>
                            <w:r>
                              <w:rPr>
                                <w:rFonts w:ascii="Franklin Gothic Pro" w:hAnsi="Franklin Gothic Pro" w:eastAsia="Franklin Gothic Pro" w:cs="Franklin Gothic Pro"/>
                                <w:sz w:val="20"/>
                                <w:szCs w:val="20"/>
                              </w:rPr>
                              <w:t>. This makes it easier to identify which partition is which.</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3" o:spid="_x0000_s1042" style="position:absolute;margin-left:-56.20pt;margin-top:57.10pt;mso-position-horizontal-relative:margin;width:149.40pt;height:92.35pt;z-index:251658319;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L4AAAAAIwAAIAAAAAAAAAAAAAAAAQAAAJz7//8AAAAAAgAAAHYEAACsCwAANwcAAA8AAADmCAAApQk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sz w:val="20"/>
                          <w:szCs w:val="20"/>
                        </w:rPr>
                        <w:t>I</w:t>
                      </w:r>
                      <w:r>
                        <w:rPr>
                          <w:rFonts w:ascii="Franklin Gothic Pro" w:hAnsi="Franklin Gothic Pro" w:eastAsia="Franklin Gothic Pro" w:cs="Franklin Gothic Pro"/>
                          <w:sz w:val="20"/>
                          <w:szCs w:val="20"/>
                        </w:rPr>
                        <w:t xml:space="preserve">t helps to add labels to all partitions. Where there is a label, foxclone will display it in brackets </w:t>
                      </w:r>
                      <w:r>
                        <w:rPr>
                          <w:rFonts w:ascii="Franklin Gothic Pro" w:hAnsi="Franklin Gothic Pro" w:eastAsia="Franklin Gothic Pro" w:cs="Franklin Gothic Pro"/>
                          <w:b/>
                          <w:bCs/>
                          <w:sz w:val="20"/>
                          <w:szCs w:val="20"/>
                        </w:rPr>
                        <w:t>[ ]</w:t>
                      </w:r>
                      <w:r>
                        <w:rPr>
                          <w:rFonts w:ascii="Franklin Gothic Pro" w:hAnsi="Franklin Gothic Pro" w:eastAsia="Franklin Gothic Pro" w:cs="Franklin Gothic Pro"/>
                          <w:sz w:val="20"/>
                          <w:szCs w:val="20"/>
                        </w:rPr>
                        <w:t>. This makes it easier to identify which partition is which.</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3368040" cy="2637790"/>
            <wp:effectExtent l="0" t="0" r="0" b="0"/>
            <wp:docPr id="15"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1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AAAAB6AAAAAAAAAAAAAAAAAAAAAAAAAAAAAAAAAAAAAAAAAAAAAAuBQAADoQAAAAAAAAAAAAAAAAAAAoAAAACAAAAAEAAAABAAAAMAAAABQAAAAAAAAAAAD//wAAAQAAAP//AAABAA=="/>
                        </a:ext>
                      </a:extLst>
                    </pic:cNvPicPr>
                  </pic:nvPicPr>
                  <pic:blipFill>
                    <a:blip r:embed="rId28"/>
                    <a:stretch>
                      <a:fillRect/>
                    </a:stretch>
                  </pic:blipFill>
                  <pic:spPr>
                    <a:xfrm>
                      <a:off x="0" y="0"/>
                      <a:ext cx="3368040" cy="2637790"/>
                    </a:xfrm>
                    <a:prstGeom prst="rect">
                      <a:avLst/>
                    </a:prstGeom>
                    <a:noFill/>
                    <a:ln w="12700">
                      <a:noFill/>
                    </a:ln>
                  </pic:spPr>
                </pic:pic>
              </a:graphicData>
            </a:graphic>
          </wp:inline>
        </w:drawing>
      </w:r>
      <w:r/>
    </w:p>
    <w:p>
      <w:pPr>
        <w:keepLines w:val="0"/>
      </w:pPr>
      <w:r>
        <w:fldChar w:fldCharType="begin"/>
        <w:instrText xml:space="preserve"> AUTONUMLGL </w:instrText>
        <w:fldChar w:fldCharType="separate"/>
        <w:t>33.</w:t>
        <w:fldChar w:fldCharType="end"/>
      </w:r>
      <w:r>
        <w:tab/>
      </w:r>
      <w:r>
        <w:rPr>
          <w:b/>
          <w:bCs/>
        </w:rPr>
        <w:t>Click</w:t>
      </w:r>
      <w:r>
        <w:t xml:space="preserve"> on the partition where you want to save the backup.</w:t>
      </w:r>
    </w:p>
    <w:p>
      <w:pPr>
        <w:keepNext/>
      </w:pPr>
      <w:r>
        <w:fldChar w:fldCharType="begin"/>
        <w:instrText xml:space="preserve"> AUTONUMLGL </w:instrText>
        <w:fldChar w:fldCharType="separate"/>
        <w:t>34.</w:t>
        <w:fldChar w:fldCharType="end"/>
      </w:r>
      <w:r>
        <w:tab/>
        <w:t xml:space="preserve">If there is not enough space on the selected partition, foxclone will display a warning message. </w:t>
      </w:r>
    </w:p>
    <w:p>
      <w:pPr>
        <w:spacing/>
        <w:jc w:val="right"/>
        <w:keepNext/>
      </w:pPr>
      <w:r>
        <w:rPr>
          <w:noProof/>
        </w:rPr>
        <mc:AlternateContent>
          <mc:Choice Requires="wps">
            <w:drawing>
              <wp:anchor distT="45720" distB="45720" distL="114300" distR="114300" simplePos="0" relativeHeight="251658337" behindDoc="1" locked="0" layoutInCell="0" hidden="0" allowOverlap="1">
                <wp:simplePos x="0" y="0"/>
                <wp:positionH relativeFrom="margin">
                  <wp:posOffset>-850265</wp:posOffset>
                </wp:positionH>
                <wp:positionV relativeFrom="paragraph">
                  <wp:posOffset>792480</wp:posOffset>
                </wp:positionV>
                <wp:extent cx="3024505" cy="1828800"/>
                <wp:effectExtent l="0" t="0" r="0" b="0"/>
                <wp:wrapTight wrapText="bothSides">
                  <wp:wrapPolygon edited="0">
                    <wp:start x="-816" y="-83"/>
                    <wp:lineTo x="-816" y="21420"/>
                    <wp:lineTo x="22416" y="21420"/>
                    <wp:lineTo x="22416" y="-83"/>
                    <wp:lineTo x="-816" y="-83"/>
                  </wp:wrapPolygon>
                </wp:wrapTight>
                <wp:docPr id="97" name="Text Box 14"/>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EAAAAAIwAAIAAAAAAAAAAAAAAAAQAAAMX6//8AAAAAAgAAAOAEAACbEgAAQAsAAA8AAAAPCAAANR8AACgAAAAIAAAAAQAAAAEAAAAwAAAAFAAAAAAAAAAAAP//AAABAAAA//8AAAEA"/>
                          </a:ext>
                        </a:extLst>
                      </wps:cNvSpPr>
                      <wps:spPr>
                        <a:xfrm>
                          <a:off x="0" y="0"/>
                          <a:ext cx="3024505" cy="1828800"/>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If there is not enough space an error message will be displayed. Choose another partition or another partition on another drive as the backup destination. Or… </w:t>
                            </w:r>
                          </w:p>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If compression is enabled (the default), foxclone will estimate the space required. Where the compressed image size is less than the space available, the user will be given the option of proceeding or cancelling. Foxclone assumes compression will achieve a 30% reduction in image size. This is conservative.</w:t>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4" o:spid="_x0000_s1043" style="position:absolute;margin-left:-66.95pt;margin-top:62.40pt;mso-position-horizontal-relative:margin;width:238.15pt;height:144.00pt;z-index:251658337;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EAAAAAIwAAIAAAAAAAAAAAAAAAAQAAAMX6//8AAAAAAgAAAOAEAACbEgAAQAsAAA8AAAAPCAAANR8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If there is not enough space an error message will be displayed. Choose another partition or another partition on another drive as the backup destination. Or… </w:t>
                      </w:r>
                    </w:p>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If compression is enabled (the default), foxclone will estimate the space required. Where the compressed image size is less than the space available, the user will be given the option of proceeding or cancelling. Foxclone assumes compression will achieve a 30% reduction in image size. This is conservative.</w:t>
                      </w:r>
                    </w:p>
                  </w:txbxContent>
                </v:textbox>
              </v:rect>
            </w:pict>
          </mc:Fallback>
        </mc:AlternateContent>
      </w:r>
      <w:r>
        <w:rPr>
          <w:noProof/>
        </w:rPr>
        <w:drawing>
          <wp:inline distT="0" distB="0" distL="0" distR="0">
            <wp:extent cx="2064385" cy="1538605"/>
            <wp:effectExtent l="0" t="0" r="0" b="0"/>
            <wp:docPr id="16"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3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BAAAAB6AAAAAAAAAAAAAAAAAAAAAAAAAAAAAAAAAAAAAAAAAAAAAAswwAAHcJAAAAAAAAAAAAAAAAAAAoAAAACAAAAAEAAAABAAAAMAAAABQAAAAAAAAAAAD//wAAAQAAAP//AAABAA=="/>
                        </a:ext>
                      </a:extLst>
                    </pic:cNvPicPr>
                  </pic:nvPicPr>
                  <pic:blipFill>
                    <a:blip r:embed="rId29"/>
                    <a:stretch>
                      <a:fillRect/>
                    </a:stretch>
                  </pic:blipFill>
                  <pic:spPr>
                    <a:xfrm>
                      <a:off x="0" y="0"/>
                      <a:ext cx="2064385" cy="1538605"/>
                    </a:xfrm>
                    <a:prstGeom prst="rect">
                      <a:avLst/>
                    </a:prstGeom>
                    <a:noFill/>
                    <a:ln w="12700">
                      <a:noFill/>
                    </a:ln>
                  </pic:spPr>
                </pic:pic>
              </a:graphicData>
            </a:graphic>
          </wp:inline>
        </w:drawing>
      </w:r>
      <w:r/>
    </w:p>
    <w:p>
      <w:pPr>
        <w:ind w:right="1557"/>
        <w:spacing/>
        <w:jc w:val="right"/>
        <w:keepNext/>
      </w:pPr>
      <w:r>
        <w:t>Or</w:t>
      </w:r>
    </w:p>
    <w:p>
      <w:pPr>
        <w:spacing/>
        <w:jc w:val="right"/>
        <w:keepNext/>
      </w:pPr>
      <w:r>
        <w:rPr>
          <w:noProof/>
        </w:rPr>
        <w:drawing>
          <wp:inline distT="0" distB="0" distL="0" distR="0">
            <wp:extent cx="1876425" cy="2091690"/>
            <wp:effectExtent l="0" t="0" r="0" b="0"/>
            <wp:docPr id="17"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3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DAAAAB6AAAAAAAAAAAAAAAAAAAAAAAAAAAAAAAAAAAAAAAAAAAAAAiwsAAN4MAAAAAAAAAAAAAAAAAAAoAAAACAAAAAEAAAABAAAAMAAAABQAAAAAAAAAAAD//wAAAQAAAP//AAABAA=="/>
                        </a:ext>
                      </a:extLst>
                    </pic:cNvPicPr>
                  </pic:nvPicPr>
                  <pic:blipFill>
                    <a:blip r:embed="rId30"/>
                    <a:stretch>
                      <a:fillRect/>
                    </a:stretch>
                  </pic:blipFill>
                  <pic:spPr>
                    <a:xfrm>
                      <a:off x="0" y="0"/>
                      <a:ext cx="1876425" cy="2091690"/>
                    </a:xfrm>
                    <a:prstGeom prst="rect">
                      <a:avLst/>
                    </a:prstGeom>
                    <a:noFill/>
                    <a:ln w="12700">
                      <a:noFill/>
                    </a:ln>
                  </pic:spPr>
                </pic:pic>
              </a:graphicData>
            </a:graphic>
          </wp:inline>
        </w:drawing>
      </w:r>
      <w:r/>
    </w:p>
    <w:p>
      <w:r/>
    </w:p>
    <w:p>
      <w:pPr>
        <w:keepNext/>
      </w:pPr>
      <w:r>
        <w:fldChar w:fldCharType="begin"/>
        <w:instrText xml:space="preserve"> AUTONUMLGL </w:instrText>
        <w:fldChar w:fldCharType="separate"/>
        <w:t>35.</w:t>
        <w:fldChar w:fldCharType="end"/>
      </w:r>
      <w:r>
        <w:tab/>
        <w:t>When a partition has been selected with enough free space, the</w:t>
        <w:br w:type="textWrapping"/>
        <w:t xml:space="preserve"> </w:t>
      </w:r>
      <w:r>
        <w:rPr>
          <w:rFonts w:ascii="Inconsolata" w:hAnsi="Inconsolata"/>
          <w:highlight w:val="lightGray"/>
        </w:rPr>
        <w:t>Save to File</w:t>
      </w:r>
      <w:r>
        <w:t xml:space="preserve"> button is enabled. </w:t>
      </w:r>
    </w:p>
    <w:p>
      <w:r>
        <w:rPr>
          <w:noProof/>
        </w:rPr>
        <w:drawing>
          <wp:anchor distT="0" distB="0" distL="114300" distR="114300" simplePos="0" relativeHeight="251658312" behindDoc="0" locked="0" layoutInCell="0" hidden="0" allowOverlap="1">
            <wp:simplePos x="0" y="0"/>
            <wp:positionH relativeFrom="column">
              <wp:posOffset>-59055</wp:posOffset>
            </wp:positionH>
            <wp:positionV relativeFrom="paragraph">
              <wp:posOffset>118745</wp:posOffset>
            </wp:positionV>
            <wp:extent cx="3259455" cy="2552065"/>
            <wp:effectExtent l="0" t="0" r="0" b="0"/>
            <wp:wrapTight wrapText="bothSides">
              <wp:wrapPolygon edited="0">
                <wp:start x="-757" y="441"/>
                <wp:lineTo x="-757" y="21595"/>
                <wp:lineTo x="22328" y="21595"/>
                <wp:lineTo x="22328" y="441"/>
                <wp:lineTo x="-757" y="441"/>
              </wp:wrapPolygon>
            </wp:wrapTight>
            <wp:docPr id="72"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34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GAAAAAKMAACAAAAAAAAAAAAAAAAIAAACj////AAAAAAIAAAC7AAAADRQAALMPAAAQAAAA7QwAAOoFAAAoAAAACAAAAAEAAAABAAAAMAAAABQAAAAAAAAAAAD//wAAAQAAAP//AAABAA=="/>
                        </a:ext>
                      </a:extLst>
                    </pic:cNvPicPr>
                  </pic:nvPicPr>
                  <pic:blipFill>
                    <a:blip r:embed="rId31"/>
                    <a:stretch>
                      <a:fillRect/>
                    </a:stretch>
                  </pic:blipFill>
                  <pic:spPr>
                    <a:xfrm>
                      <a:off x="0" y="0"/>
                      <a:ext cx="3259455" cy="2552065"/>
                    </a:xfrm>
                    <a:prstGeom prst="rect">
                      <a:avLst/>
                    </a:prstGeom>
                    <a:noFill/>
                    <a:ln w="12700">
                      <a:noFill/>
                    </a:ln>
                  </pic:spPr>
                </pic:pic>
              </a:graphicData>
            </a:graphic>
          </wp:anchor>
        </w:drawing>
      </w:r>
      <w:r/>
    </w:p>
    <w:p>
      <w:r/>
    </w:p>
    <w:p>
      <w:r>
        <w:t>Click to choose the folder &amp; filename for the backup.</w:t>
      </w:r>
    </w:p>
    <w:p>
      <w:pPr>
        <w:ind w:firstLine="0"/>
        <w:spacing w:before="0" w:after="160"/>
        <w:keepLines w:val="0"/>
      </w:pPr>
      <w:r>
        <w:br w:type="textWrapping"/>
      </w:r>
    </w:p>
    <w:p>
      <w:pPr>
        <w:ind w:firstLine="0"/>
        <w:spacing w:before="0" w:after="160"/>
        <w:keepLines w:val="0"/>
      </w:pPr>
      <w:r/>
    </w:p>
    <w:p>
      <w:pPr>
        <w:ind w:firstLine="0"/>
        <w:spacing w:before="0" w:after="160"/>
        <w:keepLines w:val="0"/>
      </w:pPr>
      <w:r/>
    </w:p>
    <w:p>
      <w:pPr>
        <w:ind w:firstLine="0"/>
        <w:spacing w:before="0" w:after="160"/>
        <w:keepLines w:val="0"/>
      </w:pPr>
      <w:r/>
    </w:p>
    <w:p>
      <w:pPr>
        <w:ind w:firstLine="0"/>
        <w:spacing w:before="0" w:after="160"/>
        <w:keepLines w:val="0"/>
      </w:pPr>
      <w:r/>
    </w:p>
    <w:p>
      <w:pPr>
        <w:ind w:firstLine="0"/>
        <w:spacing w:before="0" w:after="160"/>
        <w:keepLines w:val="0"/>
      </w:pPr>
      <w:r>
        <w:rPr>
          <w:noProof/>
        </w:rPr>
        <mc:AlternateContent>
          <mc:Choice Requires="wps">
            <w:drawing>
              <wp:anchor distT="0" distB="0" distL="114300" distR="114300" simplePos="0" relativeHeight="251658320" behindDoc="0" locked="0" layoutInCell="0" hidden="0" allowOverlap="1">
                <wp:simplePos x="0" y="0"/>
                <wp:positionH relativeFrom="column">
                  <wp:posOffset>5559425</wp:posOffset>
                </wp:positionH>
                <wp:positionV relativeFrom="paragraph">
                  <wp:posOffset>81280</wp:posOffset>
                </wp:positionV>
                <wp:extent cx="500380" cy="198120"/>
                <wp:effectExtent l="19050" t="19050" r="19050" b="19050"/>
                <wp:wrapNone/>
                <wp:docPr id="80" name="Oval 43"/>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4AAAAAoAAAIAAAAAAAAAAAAAAAAgAAADMiAAAAAAAAAgAAAIAAAAAUAwAAOAEAABAAAAB9LwAAHxcAACgAAAAIAAAAAQAAAAEAAAAwAAAAFAAAAAAAAAAAAP//AAABAAAA//8AAAEA"/>
                          </a:ext>
                        </a:extLst>
                      </wps:cNvSpPr>
                      <wps:spPr>
                        <a:xfrm>
                          <a:off x="0" y="0"/>
                          <a:ext cx="500380" cy="19812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43" o:spid="_x0000_s1044" style="position:absolute;margin-left:437.75pt;margin-top:6.40pt;width:39.40pt;height:15.60pt;z-index:251658320;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4AAAAAoAAAIAAAAAAAAAAAAAAAAgAAADMiAAAAAAAAAgAAAIAAAAAUAwAAOAEAABAAAAB9LwAAHxcAACgAAAAIAAAAAQAAAAEAAAAwAAAAFAAAAAAAAAAAAP//AAABAAAA//8AAAEA">
                <w10:wrap type="none" anchorx="text" anchory="text"/>
              </v:oval>
            </w:pict>
          </mc:Fallback>
        </mc:AlternateContent>
      </w:r>
      <w:r>
        <w:fldChar w:fldCharType="begin"/>
        <w:instrText xml:space="preserve"> AUTONUMLGL </w:instrText>
        <w:fldChar w:fldCharType="separate"/>
        <w:t>36.</w:t>
        <w:fldChar w:fldCharType="end"/>
      </w:r>
      <w:r>
        <w:tab/>
        <w:t>This then opens up the partition you selected as the destination with the file save dialog where:</w:t>
      </w:r>
    </w:p>
    <w:p>
      <w:pPr>
        <w:ind w:firstLine="0"/>
        <w:spacing w:before="0" w:after="160"/>
        <w:jc w:val="right"/>
        <w:keepLines w:val="0"/>
      </w:pPr>
      <w:r>
        <w:rPr>
          <w:noProof/>
        </w:rPr>
        <mc:AlternateContent>
          <mc:Choice Requires="wps">
            <w:drawing>
              <wp:anchor distT="0" distB="0" distL="114300" distR="114300" simplePos="0" relativeHeight="251658321" behindDoc="0" locked="0" layoutInCell="0" hidden="0" allowOverlap="1">
                <wp:simplePos x="0" y="0"/>
                <wp:positionH relativeFrom="margin">
                  <wp:posOffset>4284980</wp:posOffset>
                </wp:positionH>
                <wp:positionV relativeFrom="paragraph">
                  <wp:posOffset>327660</wp:posOffset>
                </wp:positionV>
                <wp:extent cx="500380" cy="250190"/>
                <wp:effectExtent l="19050" t="19050" r="19050" b="19050"/>
                <wp:wrapNone/>
                <wp:docPr id="81" name="Oval 45"/>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QAAAFwaAAAAAAAAAgAAAAQCAAAUAwAAigEAABAAAACmJwAAoxsAACgAAAAIAAAAAQAAAAEAAAAwAAAAFAAAAAAAAAAAAP//AAABAAAA//8AAAEA"/>
                          </a:ext>
                        </a:extLst>
                      </wps:cNvSpPr>
                      <wps:spPr>
                        <a:xfrm>
                          <a:off x="0" y="0"/>
                          <a:ext cx="500380" cy="25019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45" o:spid="_x0000_s1045" style="position:absolute;margin-left:337.40pt;margin-top:25.80pt;mso-position-horizontal-relative:margin;width:39.40pt;height:19.70pt;z-index:251658321;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QAAAFwaAAAAAAAAAgAAAAQCAAAUAwAAigEAABAAAACmJwAAoxsAACgAAAAIAAAAAQAAAAEAAAAwAAAAFAAAAAAAAAAAAP//AAABAAAA//8AAAEA">
                <w10:wrap type="none" anchorx="margin" anchory="text"/>
              </v:oval>
            </w:pict>
          </mc:Fallback>
        </mc:AlternateContent>
      </w:r>
      <w:r>
        <w:rPr>
          <w:noProof/>
        </w:rPr>
        <mc:AlternateContent>
          <mc:Choice Requires="wps">
            <w:drawing>
              <wp:anchor distT="0" distB="0" distL="114300" distR="114300" simplePos="0" relativeHeight="251658322" behindDoc="0" locked="0" layoutInCell="0" hidden="0" allowOverlap="1">
                <wp:simplePos x="0" y="0"/>
                <wp:positionH relativeFrom="column">
                  <wp:posOffset>4337685</wp:posOffset>
                </wp:positionH>
                <wp:positionV relativeFrom="paragraph">
                  <wp:posOffset>2882265</wp:posOffset>
                </wp:positionV>
                <wp:extent cx="500380" cy="250190"/>
                <wp:effectExtent l="19050" t="19050" r="19050" b="19050"/>
                <wp:wrapNone/>
                <wp:docPr id="82" name="Oval 47"/>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K8aAAAAAAAAAgAAALsRAAAUAwAAigEAABAAAAD5JwAAWisAACgAAAAIAAAAAQAAAAEAAAAwAAAAFAAAAAAAAAAAAP//AAABAAAA//8AAAEA"/>
                          </a:ext>
                        </a:extLst>
                      </wps:cNvSpPr>
                      <wps:spPr>
                        <a:xfrm>
                          <a:off x="0" y="0"/>
                          <a:ext cx="500380" cy="25019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47" o:spid="_x0000_s1046" style="position:absolute;margin-left:341.55pt;margin-top:226.95pt;width:39.40pt;height:19.70pt;z-index:251658322;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K8aAAAAAAAAAgAAALsRAAAUAwAAigEAABAAAAD5JwAAWis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38" behindDoc="0" locked="0" layoutInCell="0" hidden="0" allowOverlap="1">
                <wp:simplePos x="0" y="0"/>
                <wp:positionH relativeFrom="column">
                  <wp:posOffset>397510</wp:posOffset>
                </wp:positionH>
                <wp:positionV relativeFrom="paragraph">
                  <wp:posOffset>319405</wp:posOffset>
                </wp:positionV>
                <wp:extent cx="966470" cy="224155"/>
                <wp:effectExtent l="19050" t="19050" r="19050" b="19050"/>
                <wp:wrapNone/>
                <wp:docPr id="98" name="Straight Connector 48"/>
                <wp:cNvGraphicFramePr/>
                <a:graphic xmlns:a="http://schemas.openxmlformats.org/drawingml/2006/main">
                  <a:graphicData uri="http://schemas.microsoft.com/office/word/2010/wordprocessingShape">
                    <wps:wsp>
                      <wps:cNvSpPr>
                        <a:extLst>
                          <a:ext uri="smNativeData">
                            <sm:smNativeData xmlns:sm="smNativeData" val="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HICAAAAAAAAAgAAAPcBAADyBQAAYQEAABAAAAC8DwAAlhsAACgAAAAIAAAAAQAAAAEAAAAwAAAAFAAAAAAAAAAAAP//AAABAAAA//8AAAEA"/>
                          </a:ext>
                        </a:extLst>
                      </wps:cNvSpPr>
                      <wps:spPr>
                        <a:xfrm flipH="1">
                          <a:off x="0" y="0"/>
                          <a:ext cx="966470" cy="224155"/>
                        </a:xfrm>
                        <a:prstGeom prst="line">
                          <a:avLst/>
                        </a:prstGeom>
                        <a:noFill/>
                        <a:ln w="19050">
                          <a:solidFill>
                            <a:srgbClr val="FF0000"/>
                          </a:solidFill>
                        </a:ln>
                      </wps:spPr>
                      <wps:bodyPr spcFirstLastPara="1" vertOverflow="clip" horzOverflow="clip" lIns="91440" tIns="45720" rIns="91440" bIns="45720" upright="1">
                        <a:noAutofit/>
                      </wps:bodyPr>
                    </wps:wsp>
                  </a:graphicData>
                </a:graphic>
              </wp:anchor>
            </w:drawing>
          </mc:Choice>
          <mc:Fallback>
            <w:pict>
              <v:line id="Straight Connector 48" o:spid="_x0000_s1047" style="position:absolute;width:76.10pt;height:17.65pt;rotation:360.0;z-index:251658338;mso-wrap-distance-left:9.00pt;mso-wrap-distance-top:0.00pt;mso-wrap-distance-right:9.00pt;mso-wrap-distance-bottom:0.00pt;mso-wrap-style:square" from="107.40pt,25.15pt" to="31.30pt,42.80pt" strokeweight="1.50pt" strokecolor="#ff0000" filled="f" v:ext="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HICAAAAAAAAAgAAAPcBAADyBQAAYQEAABAAAAC8DwAAlhsAACgAAAAIAAAAAQAAAAEAAAAwAAAAFAAAAAAAAAAAAP//AAABAAAA//8AAAEA">
                <w10:wrap type="none" anchorx="text" anchory="text"/>
              </v:line>
            </w:pict>
          </mc:Fallback>
        </mc:AlternateContent>
      </w:r>
      <w:r>
        <w:rPr>
          <w:noProof/>
        </w:rPr>
        <mc:AlternateContent>
          <mc:Choice Requires="wps">
            <w:drawing>
              <wp:anchor distT="0" distB="0" distL="114300" distR="114300" simplePos="0" relativeHeight="251658339" behindDoc="0" locked="0" layoutInCell="0" hidden="0" allowOverlap="1">
                <wp:simplePos x="0" y="0"/>
                <wp:positionH relativeFrom="margin">
                  <wp:posOffset>424180</wp:posOffset>
                </wp:positionH>
                <wp:positionV relativeFrom="paragraph">
                  <wp:posOffset>488315</wp:posOffset>
                </wp:positionV>
                <wp:extent cx="3877945" cy="1518920"/>
                <wp:effectExtent l="19050" t="19050" r="19050" b="19050"/>
                <wp:wrapNone/>
                <wp:docPr id="99" name="Straight Connector 46"/>
                <wp:cNvGraphicFramePr/>
                <a:graphic xmlns:a="http://schemas.openxmlformats.org/drawingml/2006/main">
                  <a:graphicData uri="http://schemas.microsoft.com/office/word/2010/wordprocessingShape">
                    <wps:wsp>
                      <wps:cNvSpPr>
                        <a:extLst>
                          <a:ext uri="smNativeData">
                            <sm:smNativeData xmlns:sm="smNativeData" val="SMDATA_15_B5MzZhMAAAAlAAAACg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QAAAJwCAAAAAAAAAgAAAAEDAADbFwAAWAkAABAAAADmDwAAoBwAACgAAAAIAAAAAQAAAAEAAAAwAAAAFAAAAAAAAAAAAP//AAABAAAA//8AAAEA"/>
                          </a:ext>
                        </a:extLst>
                      </wps:cNvSpPr>
                      <wps:spPr>
                        <a:xfrm flipH="1">
                          <a:off x="0" y="0"/>
                          <a:ext cx="3877945" cy="1518920"/>
                        </a:xfrm>
                        <a:prstGeom prst="line">
                          <a:avLst/>
                        </a:prstGeom>
                        <a:noFill/>
                        <a:ln w="19050">
                          <a:solidFill>
                            <a:srgbClr val="FF0000"/>
                          </a:solidFill>
                        </a:ln>
                      </wps:spPr>
                      <wps:bodyPr spcFirstLastPara="1" vertOverflow="clip" horzOverflow="clip" lIns="91440" tIns="45720" rIns="91440" bIns="45720" upright="1">
                        <a:noAutofit/>
                      </wps:bodyPr>
                    </wps:wsp>
                  </a:graphicData>
                </a:graphic>
              </wp:anchor>
            </w:drawing>
          </mc:Choice>
          <mc:Fallback>
            <w:pict>
              <v:line id="Straight Connector 46" o:spid="_x0000_s1048" style="position:absolute;mso-position-horizontal-relative:margin;width:305.35pt;height:119.60pt;rotation:360.0;z-index:251658339;mso-wrap-distance-left:9.00pt;mso-wrap-distance-top:0.00pt;mso-wrap-distance-right:9.00pt;mso-wrap-distance-bottom:0.00pt;mso-wrap-style:square" from="338.75pt,38.45pt" to="33.40pt,158.05pt" strokeweight="1.50pt" strokecolor="#ff0000" filled="f" v:ext="SMDATA_15_B5MzZhMAAAAlAAAACg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QAAAJwCAAAAAAAAAgAAAAEDAADbFwAAWAkAABAAAADmDwAAoBwAACgAAAAIAAAAAQAAAAEAAAAwAAAAFAAAAAAAAAAAAP//AAABAAAA//8AAAEA">
                <w10:wrap type="none" anchorx="margin" anchory="text"/>
              </v:line>
            </w:pict>
          </mc:Fallback>
        </mc:AlternateContent>
      </w:r>
      <w:r>
        <w:rPr>
          <w:noProof/>
        </w:rPr>
        <mc:AlternateContent>
          <mc:Choice Requires="wps">
            <w:drawing>
              <wp:anchor distT="0" distB="0" distL="114300" distR="114300" simplePos="0" relativeHeight="251658395" behindDoc="0" locked="0" layoutInCell="0" hidden="0" allowOverlap="1">
                <wp:simplePos x="0" y="0"/>
                <wp:positionH relativeFrom="column">
                  <wp:posOffset>1344930</wp:posOffset>
                </wp:positionH>
                <wp:positionV relativeFrom="paragraph">
                  <wp:posOffset>137795</wp:posOffset>
                </wp:positionV>
                <wp:extent cx="500380" cy="250190"/>
                <wp:effectExtent l="19050" t="19050" r="19050" b="19050"/>
                <wp:wrapNone/>
                <wp:docPr id="155" name="Oval 270"/>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EYIAAAAAAAAAgAAANkAAAAUAwAAigEAABAAAACQFQAAeBoAACgAAAAIAAAAAQAAAAEAAAAwAAAAFAAAAAAAAAAAAP//AAABAAAA//8AAAEA"/>
                          </a:ext>
                        </a:extLst>
                      </wps:cNvSpPr>
                      <wps:spPr>
                        <a:xfrm>
                          <a:off x="0" y="0"/>
                          <a:ext cx="500380" cy="25019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70" o:spid="_x0000_s1049" style="position:absolute;margin-left:105.90pt;margin-top:10.85pt;width:39.40pt;height:19.70pt;z-index:251658395;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oAAAIAAAAAAAAAAAAAAAAgAAAEYIAAAAAAAAAgAAANkAAAAUAwAAigEAABAAAACQFQAAeBoAACgAAAAIAAAAAQAAAAEAAAAwAAAAFAAAAAAAAAAAAP//AAABAAAA//8AAAEA">
                <w10:wrap type="none" anchorx="text" anchory="text"/>
              </v:oval>
            </w:pict>
          </mc:Fallback>
        </mc:AlternateContent>
      </w:r>
      <w:r>
        <w:rPr>
          <w:noProof/>
        </w:rPr>
        <mc:AlternateContent>
          <mc:Choice Requires="wps">
            <w:drawing>
              <wp:anchor distT="45720" distB="45720" distL="114300" distR="114300" simplePos="0" relativeHeight="251658398" behindDoc="1" locked="0" layoutInCell="0" hidden="0" allowOverlap="1">
                <wp:simplePos x="0" y="0"/>
                <wp:positionH relativeFrom="margin">
                  <wp:posOffset>-1535430</wp:posOffset>
                </wp:positionH>
                <wp:positionV relativeFrom="paragraph">
                  <wp:posOffset>141605</wp:posOffset>
                </wp:positionV>
                <wp:extent cx="1940560" cy="905510"/>
                <wp:effectExtent l="0" t="0" r="0" b="0"/>
                <wp:wrapTight wrapText="bothSides">
                  <wp:wrapPolygon edited="0">
                    <wp:start x="-1272" y="-121"/>
                    <wp:lineTo x="-1272" y="21691"/>
                    <wp:lineTo x="22872" y="21691"/>
                    <wp:lineTo x="22872" y="-121"/>
                    <wp:lineTo x="-1272" y="-121"/>
                  </wp:wrapPolygon>
                </wp:wrapTight>
                <wp:docPr id="158" name="Text Box 16"/>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IwAAIAAAAAAAAAAAAAAAAQAAAI72//8AAAAAAgAAAN8AAADwCwAAkgUAABAAAADYAwAAfhoAACgAAAAIAAAAAQAAAAEAAAAwAAAAFAAAAAAAAAAAAP//AAABAAAA//8AAAEA"/>
                          </a:ext>
                        </a:extLst>
                      </wps:cNvSpPr>
                      <wps:spPr>
                        <a:xfrm>
                          <a:off x="0" y="0"/>
                          <a:ext cx="1940560" cy="905510"/>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Change or accept the backup filename. The default is the current date as </w:t>
                            </w:r>
                            <w:r>
                              <w:rPr>
                                <w:rStyle w:val="char11"/>
                                <w:rFonts w:ascii="Franklin Gothic Pro" w:hAnsi="Franklin Gothic Pro" w:eastAsia="Franklin Gothic Pro" w:cs="Franklin Gothic Pro"/>
                                <w:highlight w:val="yellow"/>
                                <w:sz w:val="20"/>
                                <w:szCs w:val="20"/>
                              </w:rPr>
                              <w:t>YYYYMMDD</w:t>
                            </w:r>
                            <w:r>
                              <w:rPr>
                                <w:rFonts w:ascii="Franklin Gothic Pro" w:hAnsi="Franklin Gothic Pro" w:eastAsia="Franklin Gothic Pro" w:cs="Franklin Gothic Pro"/>
                                <w:sz w:val="20"/>
                                <w:szCs w:val="20"/>
                              </w:rPr>
                              <w:t xml:space="preserve">. Foxclone will append </w:t>
                            </w:r>
                            <w:r>
                              <w:rPr>
                                <w:rFonts w:ascii="Franklin Gothic Pro" w:hAnsi="Franklin Gothic Pro" w:eastAsia="Franklin Gothic Pro" w:cs="Franklin Gothic Pro"/>
                                <w:highlight w:val="yellow"/>
                                <w:sz w:val="20"/>
                                <w:szCs w:val="20"/>
                              </w:rPr>
                              <w:t>.</w:t>
                            </w:r>
                            <w:r>
                              <w:rPr>
                                <w:rStyle w:val="char11"/>
                                <w:rFonts w:ascii="Franklin Gothic Pro" w:hAnsi="Franklin Gothic Pro" w:eastAsia="Franklin Gothic Pro" w:cs="Franklin Gothic Pro"/>
                                <w:highlight w:val="yellow"/>
                                <w:sz w:val="20"/>
                                <w:szCs w:val="20"/>
                              </w:rPr>
                              <w:t>backup</w:t>
                            </w:r>
                            <w:r>
                              <w:rPr>
                                <w:rFonts w:ascii="Franklin Gothic Pro" w:hAnsi="Franklin Gothic Pro" w:eastAsia="Franklin Gothic Pro" w:cs="Franklin Gothic Pro"/>
                                <w:sz w:val="20"/>
                                <w:szCs w:val="20"/>
                              </w:rPr>
                              <w:t xml:space="preserve"> to the filename you specify.</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6" o:spid="_x0000_s1050" style="position:absolute;margin-left:-120.90pt;margin-top:11.15pt;mso-position-horizontal-relative:margin;width:152.80pt;height:71.30pt;z-index:251658398;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IwAAIAAAAAAAAAAAAAAAAQAAAI72//8AAAAAAgAAAN8AAADwCwAAkgUAABAAAADYAwAAfho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Change or accept the backup filename. The default is the current date as </w:t>
                      </w:r>
                      <w:r>
                        <w:rPr>
                          <w:rStyle w:val="char11"/>
                          <w:rFonts w:ascii="Franklin Gothic Pro" w:hAnsi="Franklin Gothic Pro" w:eastAsia="Franklin Gothic Pro" w:cs="Franklin Gothic Pro"/>
                          <w:highlight w:val="yellow"/>
                          <w:sz w:val="20"/>
                          <w:szCs w:val="20"/>
                        </w:rPr>
                        <w:t>YYYYMMDD</w:t>
                      </w:r>
                      <w:r>
                        <w:rPr>
                          <w:rFonts w:ascii="Franklin Gothic Pro" w:hAnsi="Franklin Gothic Pro" w:eastAsia="Franklin Gothic Pro" w:cs="Franklin Gothic Pro"/>
                          <w:sz w:val="20"/>
                          <w:szCs w:val="20"/>
                        </w:rPr>
                        <w:t xml:space="preserve">. Foxclone will append </w:t>
                      </w:r>
                      <w:r>
                        <w:rPr>
                          <w:rFonts w:ascii="Franklin Gothic Pro" w:hAnsi="Franklin Gothic Pro" w:eastAsia="Franklin Gothic Pro" w:cs="Franklin Gothic Pro"/>
                          <w:highlight w:val="yellow"/>
                          <w:sz w:val="20"/>
                          <w:szCs w:val="20"/>
                        </w:rPr>
                        <w:t>.</w:t>
                      </w:r>
                      <w:r>
                        <w:rPr>
                          <w:rStyle w:val="char11"/>
                          <w:rFonts w:ascii="Franklin Gothic Pro" w:hAnsi="Franklin Gothic Pro" w:eastAsia="Franklin Gothic Pro" w:cs="Franklin Gothic Pro"/>
                          <w:highlight w:val="yellow"/>
                          <w:sz w:val="20"/>
                          <w:szCs w:val="20"/>
                        </w:rPr>
                        <w:t>backup</w:t>
                      </w:r>
                      <w:r>
                        <w:rPr>
                          <w:rFonts w:ascii="Franklin Gothic Pro" w:hAnsi="Franklin Gothic Pro" w:eastAsia="Franklin Gothic Pro" w:cs="Franklin Gothic Pro"/>
                          <w:sz w:val="20"/>
                          <w:szCs w:val="20"/>
                        </w:rPr>
                        <w:t xml:space="preserve"> to the filename you specify.</w:t>
                      </w:r>
                      <w:r>
                        <w:rPr>
                          <w:rFonts w:ascii="Franklin Gothic Pro" w:hAnsi="Franklin Gothic Pro" w:eastAsia="Franklin Gothic Pro" w:cs="Franklin Gothic Pro"/>
                          <w:sz w:val="20"/>
                          <w:szCs w:val="20"/>
                        </w:rPr>
                      </w:r>
                    </w:p>
                  </w:txbxContent>
                </v:textbox>
              </v:rect>
            </w:pict>
          </mc:Fallback>
        </mc:AlternateContent>
      </w:r>
      <w:r>
        <w:rPr>
          <w:noProof/>
        </w:rPr>
        <mc:AlternateContent>
          <mc:Choice Requires="wps">
            <w:drawing>
              <wp:anchor distT="45720" distB="45720" distL="114300" distR="114300" simplePos="0" relativeHeight="251658399" behindDoc="1" locked="0" layoutInCell="0" hidden="0" allowOverlap="1">
                <wp:simplePos x="0" y="0"/>
                <wp:positionH relativeFrom="margin">
                  <wp:posOffset>-1717040</wp:posOffset>
                </wp:positionH>
                <wp:positionV relativeFrom="paragraph">
                  <wp:posOffset>1652270</wp:posOffset>
                </wp:positionV>
                <wp:extent cx="2129790" cy="681355"/>
                <wp:effectExtent l="0" t="0" r="0" b="0"/>
                <wp:wrapTight wrapText="bothSides">
                  <wp:wrapPolygon edited="0">
                    <wp:start x="-1159" y="0"/>
                    <wp:lineTo x="-1159" y="21741"/>
                    <wp:lineTo x="22759" y="21741"/>
                    <wp:lineTo x="22759" y="0"/>
                    <wp:lineTo x="-1159" y="0"/>
                  </wp:wrapPolygon>
                </wp:wrapTight>
                <wp:docPr id="159" name="Text Box 15"/>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IwAAIAAAAAAAAAAAAAAAAQAAAHD1//8AAAAAAgAAACoKAAAaDQAAMQQAABAAAAC6AgAAySMAACgAAAAIAAAAAQAAAAEAAAAwAAAAFAAAAAAAAAAAAP//AAABAAAA//8AAAEA"/>
                          </a:ext>
                        </a:extLst>
                      </wps:cNvSpPr>
                      <wps:spPr>
                        <a:xfrm>
                          <a:off x="0" y="0"/>
                          <a:ext cx="2129790" cy="68135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You can create a new folder or </w:t>
                            </w:r>
                            <w:r>
                              <w:rPr>
                                <w:rFonts w:ascii="Franklin Gothic Pro" w:hAnsi="Franklin Gothic Pro" w:eastAsia="Franklin Gothic Pro" w:cs="Franklin Gothic Pro"/>
                                <w:b/>
                                <w:bCs/>
                                <w:sz w:val="20"/>
                                <w:szCs w:val="20"/>
                              </w:rPr>
                              <w:t>double click</w:t>
                            </w:r>
                            <w:r>
                              <w:rPr>
                                <w:rFonts w:ascii="Franklin Gothic Pro" w:hAnsi="Franklin Gothic Pro" w:eastAsia="Franklin Gothic Pro" w:cs="Franklin Gothic Pro"/>
                                <w:sz w:val="20"/>
                                <w:szCs w:val="20"/>
                              </w:rPr>
                              <w:t xml:space="preserve"> on an existing folder to open it up as the destination</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5" o:spid="_x0000_s1051" style="position:absolute;margin-left:-135.20pt;margin-top:130.10pt;mso-position-horizontal-relative:margin;width:167.70pt;height:53.65pt;z-index:251658399;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8AAAAAIwAAIAAAAAAAAAAAAAAAAQAAAHD1//8AAAAAAgAAACoKAAAaDQAAMQQAABAAAAC6AgAAySM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You can create a new folder or </w:t>
                      </w:r>
                      <w:r>
                        <w:rPr>
                          <w:rFonts w:ascii="Franklin Gothic Pro" w:hAnsi="Franklin Gothic Pro" w:eastAsia="Franklin Gothic Pro" w:cs="Franklin Gothic Pro"/>
                          <w:b/>
                          <w:bCs/>
                          <w:sz w:val="20"/>
                          <w:szCs w:val="20"/>
                        </w:rPr>
                        <w:t>double click</w:t>
                      </w:r>
                      <w:r>
                        <w:rPr>
                          <w:rFonts w:ascii="Franklin Gothic Pro" w:hAnsi="Franklin Gothic Pro" w:eastAsia="Franklin Gothic Pro" w:cs="Franklin Gothic Pro"/>
                          <w:sz w:val="20"/>
                          <w:szCs w:val="20"/>
                        </w:rPr>
                        <w:t xml:space="preserve"> on an existing folder to open it up as the destination</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4058285" cy="3181350"/>
            <wp:effectExtent l="0" t="0" r="0" b="0"/>
            <wp:docPr id="18"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PAAAAB6AAAAAAAAAAAAAAAAAAAAAAAAAAAAAAAAAAAAAAAAAAAAAA9xgAAJITAAAAAAAAAAAAAAAAAAAoAAAACAAAAAEAAAABAAAAMAAAABQAAAAAAAAAAAD//wAAAQAAAP//AAABAA=="/>
                        </a:ext>
                      </a:extLst>
                    </pic:cNvPicPr>
                  </pic:nvPicPr>
                  <pic:blipFill>
                    <a:blip r:embed="rId32"/>
                    <a:stretch>
                      <a:fillRect/>
                    </a:stretch>
                  </pic:blipFill>
                  <pic:spPr>
                    <a:xfrm>
                      <a:off x="0" y="0"/>
                      <a:ext cx="4058285" cy="3181350"/>
                    </a:xfrm>
                    <a:prstGeom prst="rect">
                      <a:avLst/>
                    </a:prstGeom>
                    <a:noFill/>
                    <a:ln w="12700">
                      <a:noFill/>
                    </a:ln>
                  </pic:spPr>
                </pic:pic>
              </a:graphicData>
            </a:graphic>
          </wp:inline>
        </w:drawing>
      </w:r>
      <w:r/>
    </w:p>
    <w:p>
      <w:pPr>
        <w:ind w:firstLine="0"/>
      </w:pPr>
      <w:r>
        <w:rPr>
          <w:b/>
          <w:bCs/>
        </w:rPr>
        <w:t>Click</w:t>
      </w:r>
      <w:r>
        <w:t xml:space="preserve"> </w:t>
      </w:r>
      <w:r>
        <w:rPr>
          <w:rFonts w:ascii="Inconsolata" w:hAnsi="Inconsolata"/>
          <w:highlight w:val="lightGray"/>
        </w:rPr>
        <w:t>Save</w:t>
      </w:r>
      <w:r>
        <w:t xml:space="preserve"> when finished, or cancel to go back.</w:t>
      </w:r>
    </w:p>
    <w:p>
      <w:pPr>
        <w:ind w:firstLine="0"/>
        <w:spacing/>
        <w:jc w:val="right"/>
      </w:pPr>
      <w:r>
        <w:rPr>
          <w:noProof/>
        </w:rPr>
        <w:drawing>
          <wp:anchor distT="0" distB="0" distL="114300" distR="114300" simplePos="0" relativeHeight="251658400" behindDoc="1" locked="0" layoutInCell="0" hidden="0" allowOverlap="1">
            <wp:simplePos x="0" y="0"/>
            <wp:positionH relativeFrom="column">
              <wp:posOffset>2577465</wp:posOffset>
            </wp:positionH>
            <wp:positionV relativeFrom="paragraph">
              <wp:posOffset>72390</wp:posOffset>
            </wp:positionV>
            <wp:extent cx="2016760" cy="2126615"/>
            <wp:effectExtent l="0" t="0" r="0" b="0"/>
            <wp:wrapTight wrapText="bothSides">
              <wp:wrapPolygon edited="0">
                <wp:start x="-1224" y="439"/>
                <wp:lineTo x="-1224" y="21490"/>
                <wp:lineTo x="22770" y="21490"/>
                <wp:lineTo x="22770" y="439"/>
                <wp:lineTo x="-1224" y="439"/>
              </wp:wrapPolygon>
            </wp:wrapTight>
            <wp:docPr id="160"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34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RAAAAACMAACAAAAAAAAAAAAAAAAIAAADbDwAAAAAAAAIAAAByAAAAaAwAABUNAAAQAAAAJR0AAJAvAAAoAAAACAAAAAEAAAABAAAAMAAAABQAAAAAAAAAAAD//wAAAQAAAP//AAABAA=="/>
                        </a:ext>
                      </a:extLst>
                    </pic:cNvPicPr>
                  </pic:nvPicPr>
                  <pic:blipFill>
                    <a:blip r:embed="rId33"/>
                    <a:stretch>
                      <a:fillRect/>
                    </a:stretch>
                  </pic:blipFill>
                  <pic:spPr>
                    <a:xfrm>
                      <a:off x="0" y="0"/>
                      <a:ext cx="2016760" cy="2126615"/>
                    </a:xfrm>
                    <a:prstGeom prst="rect">
                      <a:avLst/>
                    </a:prstGeom>
                    <a:noFill/>
                    <a:ln w="12700">
                      <a:noFill/>
                    </a:ln>
                  </pic:spPr>
                </pic:pic>
              </a:graphicData>
            </a:graphic>
          </wp:anchor>
        </w:drawing>
      </w:r>
      <w:r/>
    </w:p>
    <w:p>
      <w:r/>
    </w:p>
    <w:p>
      <w:pPr>
        <w:ind w:firstLine="0"/>
        <w:spacing/>
        <w:jc w:val="right"/>
      </w:pPr>
      <w:r/>
    </w:p>
    <w:p>
      <w:pPr>
        <w:ind w:firstLine="0"/>
        <w:spacing/>
        <w:jc w:val="right"/>
      </w:pPr>
      <w:r/>
    </w:p>
    <w:p>
      <w:r>
        <w:fldChar w:fldCharType="begin"/>
        <w:instrText xml:space="preserve"> AUTONUMLGL </w:instrText>
        <w:fldChar w:fldCharType="separate"/>
        <w:t>37.</w:t>
        <w:fldChar w:fldCharType="end"/>
      </w:r>
      <w:r>
        <w:tab/>
        <w:t xml:space="preserve">Foxclone will now display a confirmation window showing the partitions to be backed up and the destination folder/filename. </w:t>
      </w:r>
    </w:p>
    <w:p>
      <w:r>
        <w:rPr>
          <w:color w:val="ff0000"/>
        </w:rPr>
        <w:tab/>
      </w:r>
      <w:r>
        <w:rPr>
          <w:b/>
          <w:bCs/>
          <w:color w:val="ff0000"/>
        </w:rPr>
        <w:t>This is the point of no return</w:t>
      </w:r>
      <w:r>
        <w:t xml:space="preserve">; you are being asked to confirm the backup before starting. </w:t>
      </w:r>
      <w:r>
        <w:rPr>
          <w:b/>
          <w:bCs/>
        </w:rPr>
        <w:t>Click</w:t>
      </w:r>
      <w:r>
        <w:t xml:space="preserve"> on </w:t>
      </w:r>
      <w:r>
        <w:rPr>
          <w:rFonts w:ascii="Inconsolata" w:hAnsi="Inconsolata"/>
          <w:highlight w:val="lightGray"/>
        </w:rPr>
        <w:t>OK</w:t>
      </w:r>
      <w:r>
        <w:t xml:space="preserve"> and the backup will start.</w:t>
      </w:r>
    </w:p>
    <w:p>
      <w:r/>
    </w:p>
    <w:p>
      <w:r>
        <w:fldChar w:fldCharType="begin"/>
        <w:instrText xml:space="preserve"> AUTONUMLGL </w:instrText>
        <w:fldChar w:fldCharType="separate"/>
        <w:t>38.</w:t>
        <w:fldChar w:fldCharType="end"/>
      </w:r>
      <w:r>
        <w:tab/>
        <w:t>As the backup progresses it will display a progress window.</w:t>
      </w:r>
    </w:p>
    <w:p>
      <w:r>
        <w:rPr>
          <w:noProof/>
        </w:rPr>
        <w:drawing>
          <wp:anchor distT="0" distB="0" distL="114300" distR="114300" simplePos="0" relativeHeight="251658401" behindDoc="0" locked="0" layoutInCell="0" hidden="0" allowOverlap="1">
            <wp:simplePos x="0" y="0"/>
            <wp:positionH relativeFrom="column">
              <wp:posOffset>-777240</wp:posOffset>
            </wp:positionH>
            <wp:positionV relativeFrom="paragraph">
              <wp:posOffset>129540</wp:posOffset>
            </wp:positionV>
            <wp:extent cx="2781935" cy="2369185"/>
            <wp:effectExtent l="0" t="0" r="0" b="0"/>
            <wp:wrapTight wrapText="bothSides">
              <wp:wrapPolygon edited="0">
                <wp:start x="-887" y="440"/>
                <wp:lineTo x="-887" y="21559"/>
                <wp:lineTo x="22443" y="21559"/>
                <wp:lineTo x="22443" y="440"/>
                <wp:lineTo x="-887" y="440"/>
              </wp:wrapPolygon>
            </wp:wrapTight>
            <wp:docPr id="161"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34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ZAAAAAKMAACAAAAAAAAAAAAAAAAIAAAA4+///AAAAAAIAAADMAAAAHREAAJMOAAARAAAAgggAAPwLAAAoAAAACAAAAAEAAAABAAAAMAAAABQAAAAAAAAAAAD//wAAAQAAAP//AAABAA=="/>
                        </a:ext>
                      </a:extLst>
                    </pic:cNvPicPr>
                  </pic:nvPicPr>
                  <pic:blipFill>
                    <a:blip r:embed="rId34"/>
                    <a:stretch>
                      <a:fillRect/>
                    </a:stretch>
                  </pic:blipFill>
                  <pic:spPr>
                    <a:xfrm>
                      <a:off x="0" y="0"/>
                      <a:ext cx="2781935" cy="2369185"/>
                    </a:xfrm>
                    <a:prstGeom prst="rect">
                      <a:avLst/>
                    </a:prstGeom>
                    <a:noFill/>
                    <a:ln w="12700">
                      <a:noFill/>
                    </a:ln>
                  </pic:spPr>
                </pic:pic>
              </a:graphicData>
            </a:graphic>
          </wp:anchor>
        </w:drawing>
      </w:r>
      <w:r>
        <w:t>It provides some information on the current partition being backed up, showing progress and overall progress.</w:t>
      </w:r>
    </w:p>
    <w:p>
      <w:r>
        <w:t xml:space="preserve">This is the only progress window that has a </w:t>
      </w:r>
      <w:r>
        <w:rPr>
          <w:color w:val="ff0000"/>
        </w:rPr>
        <w:t xml:space="preserve">cancel </w:t>
      </w:r>
      <w:r>
        <w:t xml:space="preserve">button on it. Click it </w:t>
      </w:r>
      <w:r>
        <w:rPr>
          <w:b/>
          <w:bCs/>
          <w:i/>
          <w:iCs/>
        </w:rPr>
        <w:t>once</w:t>
      </w:r>
      <w:r>
        <w:t xml:space="preserve"> only, it may take a few seconds to respond. You will have to manually delete any backup files that have already been created.</w:t>
        <w:br w:type="textWrapping"/>
        <w:t xml:space="preserve">When the backup is complete, the </w:t>
      </w:r>
      <w:r>
        <w:rPr>
          <w:rFonts w:ascii="Inconsolata" w:hAnsi="Inconsolata"/>
          <w:highlight w:val="lightGray"/>
        </w:rPr>
        <w:t>Add Note</w:t>
      </w:r>
      <w:r>
        <w:t xml:space="preserve"> and </w:t>
      </w:r>
      <w:r>
        <w:rPr>
          <w:rFonts w:ascii="Inconsolata" w:hAnsi="Inconsolata"/>
          <w:highlight w:val="lightGray"/>
        </w:rPr>
        <w:t>Finish</w:t>
      </w:r>
      <w:r>
        <w:t xml:space="preserve"> buttons will be enabled.</w:t>
      </w:r>
    </w:p>
    <w:p>
      <w:r/>
    </w:p>
    <w:p>
      <w:r>
        <w:fldChar w:fldCharType="begin"/>
        <w:instrText xml:space="preserve"> AUTONUMLGL </w:instrText>
        <w:fldChar w:fldCharType="separate"/>
        <w:t>39.</w:t>
        <w:fldChar w:fldCharType="end"/>
      </w:r>
      <w:r>
        <w:tab/>
        <w:t xml:space="preserve">To add a note, </w:t>
      </w:r>
      <w:r>
        <w:rPr>
          <w:b/>
          <w:bCs/>
        </w:rPr>
        <w:t>click</w:t>
      </w:r>
      <w:r>
        <w:t xml:space="preserve"> on the note button.</w:t>
      </w:r>
    </w:p>
    <w:p>
      <w:pPr>
        <w:spacing/>
        <w:jc w:val="center"/>
      </w:pPr>
      <w:r>
        <w:rPr>
          <w:noProof/>
        </w:rPr>
        <w:drawing>
          <wp:inline distT="0" distB="0" distL="0" distR="0">
            <wp:extent cx="3687445" cy="2891155"/>
            <wp:effectExtent l="0" t="0" r="0" b="0"/>
            <wp:docPr id="19"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4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dAAAAB6AAAAAAAAAAAAAAAAAAAAAAAAAAAAAAAAAAAAAAAAAAAAAArxYAAMkRAAAAAAAAAAAAAAAAAAAoAAAACAAAAAEAAAABAAAAMAAAABQAAAAAAAAAAAD//wAAAQAAAP//AAABAA=="/>
                        </a:ext>
                      </a:extLst>
                    </pic:cNvPicPr>
                  </pic:nvPicPr>
                  <pic:blipFill>
                    <a:blip r:embed="rId35"/>
                    <a:stretch>
                      <a:fillRect/>
                    </a:stretch>
                  </pic:blipFill>
                  <pic:spPr>
                    <a:xfrm>
                      <a:off x="0" y="0"/>
                      <a:ext cx="3687445" cy="2891155"/>
                    </a:xfrm>
                    <a:prstGeom prst="rect">
                      <a:avLst/>
                    </a:prstGeom>
                    <a:noFill/>
                    <a:ln w="12700">
                      <a:noFill/>
                    </a:ln>
                  </pic:spPr>
                </pic:pic>
              </a:graphicData>
            </a:graphic>
          </wp:inline>
        </w:drawing>
      </w:r>
      <w:r/>
    </w:p>
    <w:p>
      <w:r>
        <w:fldChar w:fldCharType="begin"/>
        <w:instrText xml:space="preserve"> AUTONUMLGL </w:instrText>
        <w:fldChar w:fldCharType="separate"/>
        <w:t>40.</w:t>
        <w:fldChar w:fldCharType="end"/>
      </w:r>
      <w:r>
        <w:tab/>
      </w:r>
      <w:r>
        <w:rPr>
          <w:b/>
          <w:bCs/>
        </w:rPr>
        <w:t>Click</w:t>
      </w:r>
      <w:r>
        <w:t xml:space="preserve"> </w:t>
      </w:r>
      <w:r>
        <w:rPr>
          <w:rFonts w:ascii="Inconsolata" w:hAnsi="Inconsolata"/>
          <w:highlight w:val="lightGray"/>
        </w:rPr>
        <w:t>Finish</w:t>
      </w:r>
      <w:r>
        <w:t xml:space="preserve"> to finish – backup done! Then </w:t>
      </w:r>
      <w:r>
        <w:rPr>
          <w:rFonts w:ascii="Inconsolata" w:hAnsi="Inconsolata"/>
          <w:highlight w:val="lightGray"/>
        </w:rPr>
        <w:t>Quit</w:t>
      </w:r>
      <w:r>
        <w:t xml:space="preserve"> on the main window and shutdown from the main menu.</w:t>
      </w:r>
    </w:p>
    <w:p>
      <w:pPr>
        <w:pStyle w:val="para1"/>
      </w:pPr>
      <w:bookmarkStart w:id="22" w:name="_What’s_in_a"/>
      <w:r/>
      <w:bookmarkStart w:id="23" w:name="_Toc149401535"/>
      <w:r/>
      <w:bookmarkEnd w:id="22"/>
      <w:r>
        <w:t>What’s in a backup?</w:t>
      </w:r>
      <w:bookmarkEnd w:id="23"/>
      <w:r/>
    </w:p>
    <w:p>
      <w:r>
        <w:fldChar w:fldCharType="begin"/>
        <w:instrText xml:space="preserve"> AUTONUMLGL </w:instrText>
        <w:fldChar w:fldCharType="separate"/>
        <w:t>41.</w:t>
        <w:fldChar w:fldCharType="end"/>
      </w:r>
      <w:r>
        <w:tab/>
        <w:t xml:space="preserve">The screenshot shows the contents of a backup folder. All the filenames start with </w:t>
      </w:r>
      <w:r>
        <w:rPr>
          <w:rStyle w:val="char11"/>
          <w:rFonts w:ascii="Inconsolata" w:hAnsi="Inconsolata"/>
          <w:highlight w:val="lightGray"/>
        </w:rPr>
        <w:t>20191126 full</w:t>
      </w:r>
      <w:r>
        <w:t>. This was the name specified in the backup.</w:t>
      </w:r>
    </w:p>
    <w:p>
      <w:r>
        <w:rPr>
          <w:noProof/>
        </w:rPr>
        <w:drawing>
          <wp:anchor distT="0" distB="0" distL="114300" distR="114300" simplePos="0" relativeHeight="251658324" behindDoc="1" locked="0" layoutInCell="0" hidden="0" allowOverlap="1">
            <wp:simplePos x="0" y="0"/>
            <wp:positionH relativeFrom="margin">
              <wp:posOffset>-1355090</wp:posOffset>
            </wp:positionH>
            <wp:positionV relativeFrom="paragraph">
              <wp:posOffset>216535</wp:posOffset>
            </wp:positionV>
            <wp:extent cx="3812540" cy="2872105"/>
            <wp:effectExtent l="0" t="0" r="0" b="0"/>
            <wp:wrapTight wrapText="bothSides">
              <wp:wrapPolygon edited="0">
                <wp:start x="-648" y="439"/>
                <wp:lineTo x="-648" y="21528"/>
                <wp:lineTo x="22248" y="21528"/>
                <wp:lineTo x="22248" y="439"/>
                <wp:lineTo x="-648" y="439"/>
              </wp:wrapPolygon>
            </wp:wrapTight>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mQcAAH8GAACnAwAAJQI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hAAAAACMAACAAAAAAAAAAAAAAAAEAAACq9///AAAAAAIAAABVAQAAdBcAAKsRAAASAAAA9AQAAGsNAAAoAAAACAAAAAEAAAABAAAAMAAAABQAAAAAAAAAAAD//wAAAQAAAP//AAABAA=="/>
                        </a:ext>
                      </a:extLst>
                    </pic:cNvPicPr>
                  </pic:nvPicPr>
                  <pic:blipFill>
                    <a:blip r:embed="rId36"/>
                    <a:srcRect l="19450" t="16630" r="9350" b="5490"/>
                    <a:stretch>
                      <a:fillRect/>
                    </a:stretch>
                  </pic:blipFill>
                  <pic:spPr>
                    <a:xfrm>
                      <a:off x="0" y="0"/>
                      <a:ext cx="3812540" cy="2872105"/>
                    </a:xfrm>
                    <a:prstGeom prst="rect">
                      <a:avLst/>
                    </a:prstGeom>
                    <a:noFill/>
                    <a:ln w="12700">
                      <a:noFill/>
                    </a:ln>
                  </pic:spPr>
                </pic:pic>
              </a:graphicData>
            </a:graphic>
          </wp:anchor>
        </w:drawing>
      </w:r>
      <w:r>
        <w:fldChar w:fldCharType="begin"/>
        <w:instrText xml:space="preserve"> AUTONUMLGL </w:instrText>
        <w:fldChar w:fldCharType="separate"/>
        <w:t>42.</w:t>
        <w:fldChar w:fldCharType="end"/>
      </w:r>
      <w:r>
        <w:tab/>
        <w:t xml:space="preserve">The </w:t>
      </w:r>
      <w:r>
        <w:rPr>
          <w:rStyle w:val="char11"/>
          <w:rFonts w:ascii="Inconsolata" w:hAnsi="Inconsolata"/>
          <w:highlight w:val="lightGray"/>
        </w:rPr>
        <w:t>*.backup</w:t>
      </w:r>
      <w:r>
        <w:t xml:space="preserve"> file is a text file created by foxclone describing the backup. It is read by foxclone when a restore is done.</w:t>
      </w:r>
    </w:p>
    <w:p>
      <w:r>
        <w:fldChar w:fldCharType="begin"/>
        <w:instrText xml:space="preserve"> AUTONUMLGL </w:instrText>
        <w:fldChar w:fldCharType="separate"/>
        <w:t>43.</w:t>
        <w:fldChar w:fldCharType="end"/>
      </w:r>
      <w:r>
        <w:tab/>
        <w:t xml:space="preserve">The </w:t>
      </w:r>
      <w:r>
        <w:rPr>
          <w:rStyle w:val="char11"/>
          <w:rFonts w:ascii="Inconsolata" w:hAnsi="Inconsolata"/>
          <w:highlight w:val="lightGray"/>
        </w:rPr>
        <w:t>*.grub</w:t>
      </w:r>
      <w:r>
        <w:t xml:space="preserve"> is a copy of the first MB of the drive. On a drive with a legacy partition table this is needed to copy </w:t>
      </w:r>
      <w:r>
        <w:rPr>
          <w:rFonts w:ascii="Inconsolata" w:hAnsi="Inconsolata"/>
          <w:color w:val="0070c0"/>
          <w:sz w:val="22"/>
          <w:szCs w:val="22"/>
        </w:rPr>
        <w:t>grub</w:t>
      </w:r>
      <w:r>
        <w:t xml:space="preserve"> – the bootloader</w:t>
      </w:r>
      <w:r>
        <w:rPr>
          <w:rStyle w:val="char4"/>
        </w:rPr>
      </w:r>
      <w:r>
        <w:rPr>
          <w:rStyle w:val="char4"/>
        </w:rPr>
        <w:footnoteReference w:id="25"/>
      </w:r>
      <w:r>
        <w:t xml:space="preserve">. </w:t>
      </w:r>
    </w:p>
    <w:p>
      <w:r>
        <w:fldChar w:fldCharType="begin"/>
        <w:instrText xml:space="preserve"> AUTONUMLGL </w:instrText>
        <w:fldChar w:fldCharType="separate"/>
        <w:t>44.</w:t>
        <w:fldChar w:fldCharType="end"/>
      </w:r>
      <w:r>
        <w:tab/>
        <w:t xml:space="preserve">The </w:t>
      </w:r>
      <w:r>
        <w:rPr>
          <w:rStyle w:val="char11"/>
          <w:rFonts w:ascii="Inconsolata" w:hAnsi="Inconsolata"/>
          <w:highlight w:val="lightGray"/>
        </w:rPr>
        <w:t>*.note.txt</w:t>
      </w:r>
      <w:r>
        <w:t xml:space="preserve"> file is a text file containing the notes made during a backup. If no notes were made there will be no file.</w:t>
      </w:r>
    </w:p>
    <w:p>
      <w:r>
        <w:fldChar w:fldCharType="begin"/>
        <w:instrText xml:space="preserve"> AUTONUMLGL </w:instrText>
        <w:fldChar w:fldCharType="separate"/>
        <w:t>45.</w:t>
        <w:fldChar w:fldCharType="end"/>
      </w:r>
      <w:r>
        <w:tab/>
        <w:t xml:space="preserve">This is then followed by pairs of files for each partition backed up. The </w:t>
      </w:r>
      <w:r>
        <w:rPr>
          <w:rStyle w:val="char11"/>
          <w:rFonts w:ascii="Inconsolata" w:hAnsi="Inconsolata"/>
          <w:highlight w:val="lightGray"/>
        </w:rPr>
        <w:t>*-log.txt</w:t>
      </w:r>
      <w:r>
        <w:t xml:space="preserve"> files are log files created by foxclone when doing the backup. They are for information and serve no other purpose.</w:t>
      </w:r>
    </w:p>
    <w:p>
      <w:r>
        <w:fldChar w:fldCharType="begin"/>
        <w:instrText xml:space="preserve"> AUTONUMLGL </w:instrText>
        <w:fldChar w:fldCharType="separate"/>
        <w:t>46.</w:t>
        <w:fldChar w:fldCharType="end"/>
      </w:r>
      <w:r>
        <w:tab/>
        <w:t xml:space="preserve">The </w:t>
      </w:r>
      <w:r>
        <w:rPr>
          <w:rStyle w:val="char11"/>
          <w:rFonts w:ascii="Inconsolata" w:hAnsi="Inconsolata"/>
          <w:highlight w:val="lightGray"/>
        </w:rPr>
        <w:t>*.</w:t>
      </w:r>
      <w:r>
        <w:rPr>
          <w:rStyle w:val="char11"/>
          <w:rFonts w:ascii="Inconsolata" w:hAnsi="Inconsolata"/>
          <w:highlight w:val="lightGray"/>
        </w:rPr>
        <w:t>img</w:t>
      </w:r>
      <w:r>
        <w:t xml:space="preserve"> files are the backup image files for each partition that was backed up. The end of the filename varies depending on the settings. If the filename ends:</w:t>
      </w:r>
    </w:p>
    <w:p>
      <w:pPr>
        <w:pStyle w:val="para12"/>
        <w:numPr>
          <w:ilvl w:val="0"/>
          <w:numId w:val="1"/>
        </w:numPr>
        <w:ind w:left="283" w:hanging="283"/>
      </w:pPr>
      <w:r>
        <w:rPr>
          <w:rStyle w:val="char11"/>
          <w:rFonts w:ascii="Inconsolata" w:hAnsi="Inconsolata"/>
          <w:highlight w:val="lightGray"/>
        </w:rPr>
        <w:t>*.</w:t>
      </w:r>
      <w:r>
        <w:rPr>
          <w:rStyle w:val="char11"/>
          <w:rFonts w:ascii="Inconsolata" w:hAnsi="Inconsolata"/>
          <w:highlight w:val="lightGray"/>
        </w:rPr>
        <w:t>img</w:t>
      </w:r>
      <w:r>
        <w:t xml:space="preserve"> – then this is an uncompressed image file.</w:t>
      </w:r>
    </w:p>
    <w:p>
      <w:pPr>
        <w:pStyle w:val="para12"/>
        <w:numPr>
          <w:ilvl w:val="0"/>
          <w:numId w:val="1"/>
        </w:numPr>
        <w:ind w:left="283" w:hanging="283"/>
      </w:pPr>
      <w:r>
        <w:rPr>
          <w:rStyle w:val="char11"/>
          <w:rFonts w:ascii="Inconsolata" w:hAnsi="Inconsolata"/>
          <w:highlight w:val="lightGray"/>
        </w:rPr>
        <w:t>*.img.gz</w:t>
      </w:r>
      <w:r>
        <w:t xml:space="preserve"> – this is a compressed image file.</w:t>
      </w:r>
    </w:p>
    <w:p>
      <w:pPr>
        <w:pStyle w:val="para12"/>
        <w:numPr>
          <w:ilvl w:val="0"/>
          <w:numId w:val="1"/>
        </w:numPr>
        <w:ind w:left="283" w:hanging="283"/>
      </w:pPr>
      <w:r>
        <w:rPr>
          <w:rStyle w:val="char11"/>
          <w:rFonts w:ascii="Inconsolata" w:hAnsi="Inconsolata"/>
          <w:highlight w:val="lightGray"/>
        </w:rPr>
        <w:t>*.</w:t>
      </w:r>
      <w:r>
        <w:rPr>
          <w:rStyle w:val="char11"/>
          <w:rFonts w:ascii="Inconsolata" w:hAnsi="Inconsolata"/>
          <w:highlight w:val="lightGray"/>
        </w:rPr>
        <w:t>img.000</w:t>
      </w:r>
      <w:r>
        <w:t xml:space="preserve"> or </w:t>
      </w:r>
      <w:r>
        <w:rPr>
          <w:rStyle w:val="char11"/>
          <w:rFonts w:ascii="Inconsolata" w:hAnsi="Inconsolata"/>
          <w:highlight w:val="lightGray"/>
        </w:rPr>
        <w:t>*.</w:t>
      </w:r>
      <w:r>
        <w:rPr>
          <w:rStyle w:val="char11"/>
          <w:rFonts w:ascii="Inconsolata" w:hAnsi="Inconsolata"/>
          <w:highlight w:val="lightGray"/>
        </w:rPr>
        <w:t>img.gz.000</w:t>
      </w:r>
      <w:r>
        <w:t xml:space="preserve"> – this file is part of an image set for the specified partition where the image has been split across several files. The next file in the set will be </w:t>
      </w:r>
      <w:r>
        <w:rPr>
          <w:rFonts w:ascii="Inconsolata" w:hAnsi="Inconsolata"/>
          <w:sz w:val="22"/>
          <w:szCs w:val="22"/>
        </w:rPr>
        <w:t>001</w:t>
      </w:r>
      <w:r>
        <w:t xml:space="preserve"> and so on.</w:t>
      </w:r>
    </w:p>
    <w:p>
      <w:r>
        <w:fldChar w:fldCharType="begin"/>
        <w:instrText xml:space="preserve"> AUTONUMLGL </w:instrText>
        <w:fldChar w:fldCharType="separate"/>
        <w:t>47.</w:t>
        <w:fldChar w:fldCharType="end"/>
      </w:r>
      <w:r>
        <w:tab/>
        <w:t xml:space="preserve">Finally, the </w:t>
      </w:r>
      <w:r>
        <w:rPr>
          <w:rStyle w:val="char11"/>
          <w:rFonts w:ascii="Inconsolata" w:hAnsi="Inconsolata"/>
          <w:highlight w:val="lightGray"/>
        </w:rPr>
        <w:t>*.</w:t>
      </w:r>
      <w:r>
        <w:rPr>
          <w:rStyle w:val="char11"/>
          <w:rFonts w:ascii="Inconsolata" w:hAnsi="Inconsolata"/>
          <w:highlight w:val="lightGray"/>
        </w:rPr>
        <w:t>sfdisk</w:t>
      </w:r>
      <w:r>
        <w:t xml:space="preserve"> file is a text file created by </w:t>
      </w:r>
      <w:r>
        <w:rPr>
          <w:rStyle w:val="char11"/>
          <w:rFonts w:ascii="Inconsolata" w:hAnsi="Inconsolata"/>
        </w:rPr>
        <w:t>sfdisk</w:t>
      </w:r>
      <w:r>
        <w:t xml:space="preserve"> describing the partition table. It is used by </w:t>
      </w:r>
      <w:r>
        <w:rPr>
          <w:rStyle w:val="char11"/>
          <w:rFonts w:ascii="Inconsolata" w:hAnsi="Inconsolata"/>
        </w:rPr>
        <w:t>sfdisk</w:t>
      </w:r>
      <w:r>
        <w:t xml:space="preserve"> to recreate the partition table when doing a restore.</w:t>
      </w:r>
    </w:p>
    <w:p>
      <w:pPr>
        <w:pStyle w:val="para2"/>
      </w:pPr>
      <w:bookmarkStart w:id="25" w:name="_Toc149401536"/>
      <w:r>
        <w:t>Deleting backup files</w:t>
      </w:r>
      <w:bookmarkEnd w:id="25"/>
      <w:r/>
    </w:p>
    <w:p>
      <w:r>
        <w:fldChar w:fldCharType="begin"/>
        <w:instrText xml:space="preserve"> AUTONUMLGL </w:instrText>
        <w:fldChar w:fldCharType="separate"/>
        <w:t>48.</w:t>
        <w:fldChar w:fldCharType="end"/>
      </w:r>
      <w:r>
        <w:tab/>
        <w:t xml:space="preserve">At some point you will fill up the backup drive and want to delete old backups. The backup files are owned by root, so you can’t delete them as an ordinary user. </w:t>
      </w:r>
    </w:p>
    <w:p>
      <w:pPr>
        <w:ind w:firstLine="0"/>
        <w:spacing/>
        <w:jc w:val="center"/>
      </w:pPr>
      <w:r>
        <w:rPr>
          <w:noProof/>
        </w:rPr>
        <mc:AlternateContent>
          <mc:Choice Requires="wps">
            <w:drawing>
              <wp:anchor distT="0" distB="0" distL="114300" distR="114300" simplePos="0" relativeHeight="251658342" behindDoc="0" locked="0" layoutInCell="0" hidden="0" allowOverlap="1">
                <wp:simplePos x="0" y="0"/>
                <wp:positionH relativeFrom="column">
                  <wp:posOffset>3897630</wp:posOffset>
                </wp:positionH>
                <wp:positionV relativeFrom="paragraph">
                  <wp:posOffset>694690</wp:posOffset>
                </wp:positionV>
                <wp:extent cx="414020" cy="1518285"/>
                <wp:effectExtent l="19050" t="19050" r="19050" b="19050"/>
                <wp:wrapNone/>
                <wp:docPr id="102" name="Rectangle 52"/>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B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OwAAAAAoAAAIAAAAAAAAAAAAAAAAgAAAPoXAAAAAAAAAgAAAEYEAACMAgAAVwkAABMAAABEJQAABw8AACgAAAAIAAAAAQAAAAEAAAAwAAAAFAAAAAAAAAAAAP//AAABAAAA//8AAAEA"/>
                          </a:ext>
                        </a:extLst>
                      </wps:cNvSpPr>
                      <wps:spPr>
                        <a:xfrm>
                          <a:off x="0" y="0"/>
                          <a:ext cx="414020" cy="1518285"/>
                        </a:xfrm>
                        <a:prstGeom prst="rect">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rect id="Rectangle 52" o:spid="_x0000_s1052" style="position:absolute;margin-left:306.90pt;margin-top:54.70pt;width:32.60pt;height:119.55pt;z-index:251658342;mso-wrap-distance-left:9.00pt;mso-wrap-distance-top:0.00pt;mso-wrap-distance-right:9.00pt;mso-wrap-distance-bottom:0.00pt;mso-wrap-style:square" strokeweight="1.50pt" strokecolor="#ff0000" filled="f" v:ext="SMDATA_15_B5MzZhMAAAAlAAAAZAAAAE0AAAAAkAAAAEgAAACQAAAASAAAAAAAAAAB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OwAAAAAoAAAIAAAAAAAAAAAAAAAAgAAAPoXAAAAAAAAAgAAAEYEAACMAgAAVwkAABMAAABEJQAABw8AACgAAAAIAAAAAQAAAAEAAAAwAAAAFAAAAAAAAAAAAP//AAABAAAA//8AAAEA">
                <w10:wrap type="none" anchorx="text" anchory="text"/>
              </v:rect>
            </w:pict>
          </mc:Fallback>
        </mc:AlternateContent>
      </w:r>
      <w:r>
        <w:rPr>
          <w:noProof/>
        </w:rPr>
        <w:drawing>
          <wp:inline distT="0" distB="0" distL="0" distR="0">
            <wp:extent cx="4002405" cy="2354580"/>
            <wp:effectExtent l="0" t="0" r="0" b="0"/>
            <wp:docPr id="2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sAAAAB6AAAAAAAAAAAAAAAAAAAAAAAAAAAAAAAAAAAAAAAAAAAAAAnxgAAHwOAAAAAAAAAAAAAAAAAAAoAAAACAAAAAEAAAABAAAAMAAAABQAAAAAAAAAAAD//wAAAQAAAP//AAABAA=="/>
                        </a:ext>
                      </a:extLst>
                    </pic:cNvPicPr>
                  </pic:nvPicPr>
                  <pic:blipFill>
                    <a:blip r:embed="rId37"/>
                    <a:stretch>
                      <a:fillRect/>
                    </a:stretch>
                  </pic:blipFill>
                  <pic:spPr>
                    <a:xfrm>
                      <a:off x="0" y="0"/>
                      <a:ext cx="4002405" cy="2354580"/>
                    </a:xfrm>
                    <a:prstGeom prst="rect">
                      <a:avLst/>
                    </a:prstGeom>
                    <a:noFill/>
                    <a:ln w="12700">
                      <a:noFill/>
                    </a:ln>
                  </pic:spPr>
                </pic:pic>
              </a:graphicData>
            </a:graphic>
          </wp:inline>
        </w:drawing>
      </w:r>
      <w:r/>
    </w:p>
    <w:p>
      <w:r>
        <w:fldChar w:fldCharType="begin"/>
        <w:instrText xml:space="preserve"> AUTONUMLGL </w:instrText>
        <w:fldChar w:fldCharType="separate"/>
        <w:t>49.</w:t>
        <w:fldChar w:fldCharType="end"/>
      </w:r>
      <w:r>
        <w:tab/>
        <w:t xml:space="preserve">In your file manager, navigate to the folder containing the backup and right click on it, in the example </w:t>
      </w:r>
      <w:r>
        <w:rPr>
          <w:rStyle w:val="char11"/>
          <w:rFonts w:ascii="Inconsolata" w:hAnsi="Inconsolata"/>
        </w:rPr>
        <w:t>MBRfull7bodhi</w:t>
      </w:r>
      <w:r>
        <w:t>, and ‘open as root’. You will then be able to delete the backup files.</w:t>
      </w:r>
    </w:p>
    <w:p>
      <w:pPr>
        <w:ind w:firstLine="0"/>
        <w:spacing/>
        <w:jc w:val="center"/>
      </w:pPr>
      <w:r>
        <w:rPr>
          <w:noProof/>
        </w:rPr>
        <mc:AlternateContent>
          <mc:Choice Requires="wps">
            <w:drawing>
              <wp:anchor distT="0" distB="0" distL="114300" distR="114300" simplePos="0" relativeHeight="251658343" behindDoc="0" locked="0" layoutInCell="0" hidden="0" allowOverlap="1">
                <wp:simplePos x="0" y="0"/>
                <wp:positionH relativeFrom="column">
                  <wp:posOffset>1727835</wp:posOffset>
                </wp:positionH>
                <wp:positionV relativeFrom="paragraph">
                  <wp:posOffset>3230245</wp:posOffset>
                </wp:positionV>
                <wp:extent cx="1302385" cy="189865"/>
                <wp:effectExtent l="19050" t="19050" r="19050" b="19050"/>
                <wp:wrapNone/>
                <wp:docPr id="103" name="Rectangle 221"/>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B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O4AAAAAoAAAIAAAAAAAAAAAAAAAAgAAAKEKAAAAAAAAAgAAAN8TAAADCAAAKwEAABMAAADrFwAACDIAACgAAAAIAAAAAQAAAAEAAAAwAAAAFAAAAAAAAAAAAP//AAABAAAA//8AAAEA"/>
                          </a:ext>
                        </a:extLst>
                      </wps:cNvSpPr>
                      <wps:spPr>
                        <a:xfrm>
                          <a:off x="0" y="0"/>
                          <a:ext cx="1302385" cy="189865"/>
                        </a:xfrm>
                        <a:prstGeom prst="rect">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rect id="Rectangle 221" o:spid="_x0000_s1053" style="position:absolute;margin-left:136.05pt;margin-top:254.35pt;width:102.55pt;height:14.95pt;z-index:251658343;mso-wrap-distance-left:9.00pt;mso-wrap-distance-top:0.00pt;mso-wrap-distance-right:9.00pt;mso-wrap-distance-bottom:0.00pt;mso-wrap-style:square" strokeweight="1.50pt" strokecolor="#ff0000" filled="f" v:ext="SMDATA_15_B5MzZhMAAAAlAAAAZAAAAE0AAAAAkAAAAEgAAACQAAAASAAAAAAAAAAB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O4AAAAAoAAAIAAAAAAAAAAAAAAAAgAAAKEKAAAAAAAAAgAAAN8TAAADCAAAKwEAABMAAADrFwAACDIAACgAAAAIAAAAAQAAAAEAAAAwAAAAFAAAAAAAAAAAAP//AAABAAAA//8AAAEA">
                <w10:wrap type="none" anchorx="text" anchory="text"/>
              </v:rect>
            </w:pict>
          </mc:Fallback>
        </mc:AlternateContent>
      </w:r>
      <w:r>
        <w:rPr>
          <w:noProof/>
        </w:rPr>
        <w:drawing>
          <wp:inline distT="0" distB="0" distL="0" distR="0">
            <wp:extent cx="3616325" cy="4113530"/>
            <wp:effectExtent l="0" t="0" r="0" b="0"/>
            <wp:docPr id="21"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uAAAAB6AAAAAAAAAAAAAAAAAAAAAAAAAAAAAAAAAAAAAAAAAAAAAAPxYAAE4ZAAAAAAAAAAAAAAAAAAAoAAAACAAAAAEAAAABAAAAMAAAABQAAAAAAAAAAAD//wAAAQAAAP//AAABAA=="/>
                        </a:ext>
                      </a:extLst>
                    </pic:cNvPicPr>
                  </pic:nvPicPr>
                  <pic:blipFill>
                    <a:blip r:embed="rId38"/>
                    <a:stretch>
                      <a:fillRect/>
                    </a:stretch>
                  </pic:blipFill>
                  <pic:spPr>
                    <a:xfrm>
                      <a:off x="0" y="0"/>
                      <a:ext cx="3616325" cy="4113530"/>
                    </a:xfrm>
                    <a:prstGeom prst="rect">
                      <a:avLst/>
                    </a:prstGeom>
                    <a:noFill/>
                    <a:ln w="12700">
                      <a:noFill/>
                    </a:ln>
                  </pic:spPr>
                </pic:pic>
              </a:graphicData>
            </a:graphic>
          </wp:inline>
        </w:drawing>
      </w:r>
      <w:r/>
    </w:p>
    <w:p>
      <w:pPr>
        <w:pStyle w:val="para1"/>
      </w:pPr>
      <w:bookmarkStart w:id="26" w:name="_Restore"/>
      <w:r/>
      <w:bookmarkStart w:id="27" w:name="_Toc149401537"/>
      <w:r/>
      <w:bookmarkEnd w:id="26"/>
      <w:r>
        <w:t>Restore</w:t>
      </w:r>
      <w:bookmarkEnd w:id="27"/>
      <w:r/>
    </w:p>
    <w:p>
      <w:pPr>
        <w:ind w:firstLine="0"/>
        <w:rPr>
          <w:color w:val="ff0000"/>
        </w:rPr>
      </w:pPr>
      <w:r>
        <w:rPr>
          <w:color w:val="ff0000"/>
        </w:rPr>
        <w:t xml:space="preserve">Restore will </w:t>
      </w:r>
      <w:r>
        <w:rPr>
          <w:b/>
          <w:bCs/>
          <w:color w:val="ff0000"/>
        </w:rPr>
        <w:t>only</w:t>
      </w:r>
      <w:r>
        <w:rPr>
          <w:color w:val="ff0000"/>
        </w:rPr>
        <w:t xml:space="preserve"> restore to the drive the backup was taken from. If you want to restore a full backup to a different drive use </w:t>
      </w:r>
      <w:hyperlink w:anchor="_Clone_File_to" w:history="1">
        <w:r>
          <w:rPr>
            <w:rStyle w:val="char5"/>
            <w:color w:val="0070c0"/>
          </w:rPr>
          <w:t>Clone file to drive</w:t>
        </w:r>
      </w:hyperlink>
      <w:r>
        <w:rPr>
          <w:color w:val="ff0000"/>
        </w:rPr>
        <w:t xml:space="preserve">. Note – backups taken using earlier versions may incorrectly identify the drive to restore if there are two </w:t>
      </w:r>
      <w:r>
        <w:rPr>
          <w:b/>
          <w:bCs/>
          <w:color w:val="ff0000"/>
        </w:rPr>
        <w:t>identical</w:t>
      </w:r>
      <w:r>
        <w:rPr>
          <w:color w:val="ff0000"/>
        </w:rPr>
        <w:t xml:space="preserve"> drives in the system, see </w:t>
      </w:r>
      <w:hyperlink w:anchor="_Version_History" w:history="1">
        <w:r>
          <w:rPr>
            <w:rStyle w:val="char5"/>
            <w:color w:val="0070c0"/>
          </w:rPr>
          <w:t>version history</w:t>
        </w:r>
      </w:hyperlink>
      <w:r>
        <w:rPr>
          <w:color w:val="ff0000"/>
        </w:rPr>
        <w:t>.</w:t>
      </w:r>
      <w:r>
        <w:rPr>
          <w:color w:val="ff0000"/>
        </w:rPr>
      </w:r>
    </w:p>
    <w:p>
      <w:r>
        <w:fldChar w:fldCharType="begin"/>
        <w:instrText xml:space="preserve"> AUTONUMLGL </w:instrText>
        <w:fldChar w:fldCharType="separate"/>
        <w:t>50.</w:t>
        <w:fldChar w:fldCharType="end"/>
      </w:r>
      <w:r>
        <w:tab/>
        <w:t>Box 1 lists all the drives found on the system, select the drive containing the backup. Box 2 will be immediately populated with the partitions on the drive.</w:t>
      </w:r>
    </w:p>
    <w:p>
      <w:pPr>
        <w:spacing/>
        <w:jc w:val="center"/>
      </w:pPr>
      <w:r>
        <w:rPr>
          <w:noProof/>
        </w:rPr>
        <mc:AlternateContent>
          <mc:Choice Requires="wps">
            <w:drawing>
              <wp:anchor distT="0" distB="0" distL="114300" distR="114300" simplePos="0" relativeHeight="251658328" behindDoc="0" locked="0" layoutInCell="0" hidden="0" allowOverlap="1">
                <wp:simplePos x="0" y="0"/>
                <wp:positionH relativeFrom="margin">
                  <wp:posOffset>-519430</wp:posOffset>
                </wp:positionH>
                <wp:positionV relativeFrom="paragraph">
                  <wp:posOffset>1057910</wp:posOffset>
                </wp:positionV>
                <wp:extent cx="1785620" cy="250190"/>
                <wp:effectExtent l="0" t="0" r="0" b="0"/>
                <wp:wrapNone/>
                <wp:docPr id="88" name="Rectangle 58"/>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IAAAAAoAAAIAAAAAAAAAAAAAAAAQAAAM78//8AAAAAAgAAAIIGAAD8CgAAigEAABQAAAAYCgAAKBkAACgAAAAIAAAAAQAAAAEAAAAwAAAAFAAAAAAAAAAAAP//AAABAAAA//8AAAEA"/>
                          </a:ext>
                        </a:extLst>
                      </wps:cNvSpPr>
                      <wps:spPr>
                        <a:xfrm>
                          <a:off x="0" y="0"/>
                          <a:ext cx="1785620" cy="250190"/>
                        </a:xfrm>
                        <a:prstGeom prst="rect">
                          <a:avLst/>
                        </a:prstGeom>
                        <a:solidFill>
                          <a:srgbClr val="FFFFFF"/>
                        </a:solidFill>
                        <a:ln w="12700">
                          <a:noFill/>
                        </a:ln>
                      </wps:spPr>
                      <wps:bodyPr spcFirstLastPara="1" vertOverflow="clip" horzOverflow="clip" lIns="91440" tIns="45720" rIns="91440" bIns="45720" anchor="ctr" upright="1">
                        <a:noAutofit/>
                      </wps:bodyPr>
                    </wps:wsp>
                  </a:graphicData>
                </a:graphic>
              </wp:anchor>
            </w:drawing>
          </mc:Choice>
          <mc:Fallback>
            <w:pict>
              <v:rect id="Rectangle 58" o:spid="_x0000_s1054" style="position:absolute;margin-left:-40.90pt;margin-top:83.30pt;mso-position-horizontal-relative:margin;width:140.60pt;height:19.70pt;z-index:251658328;mso-wrap-distance-left:9.00pt;mso-wrap-distance-top:0.00pt;mso-wrap-distance-right:9.00pt;mso-wrap-distance-bottom:0.00pt;mso-wrap-style:square" stroked="f" fillcolor="#ffffff" v:ext="SMDATA_15_B5MzZhMAAAAlAAAAZAAAAE0AAAAAkAAAAEgAAACQAAAASAAAAAAAAAAB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IAAAAAoAAAIAAAAAAAAAAAAAAAAQAAAM78//8AAAAAAgAAAIIGAAD8CgAAigEAABQAAAAYCgAAKBkAACgAAAAIAAAAAQAAAAEAAAAwAAAAFAAAAAAAAAAAAP//AAABAAAA//8AAAEA">
                <v:fill color2="#000000" type="solid" angle="90"/>
                <w10:wrap type="none" anchorx="margin" anchory="text"/>
              </v:rect>
            </w:pict>
          </mc:Fallback>
        </mc:AlternateContent>
      </w:r>
      <w:r>
        <w:rPr>
          <w:noProof/>
        </w:rPr>
        <mc:AlternateContent>
          <mc:Choice Requires="wps">
            <w:drawing>
              <wp:anchor distT="45720" distB="45720" distL="114300" distR="114300" simplePos="0" relativeHeight="251658329" behindDoc="0" locked="0" layoutInCell="0" hidden="0" allowOverlap="1">
                <wp:simplePos x="0" y="0"/>
                <wp:positionH relativeFrom="page">
                  <wp:posOffset>1868170</wp:posOffset>
                </wp:positionH>
                <wp:positionV relativeFrom="paragraph">
                  <wp:posOffset>715010</wp:posOffset>
                </wp:positionV>
                <wp:extent cx="4709795" cy="940435"/>
                <wp:effectExtent l="19050" t="19050" r="19050" b="19050"/>
                <wp:wrapNone/>
                <wp:docPr id="89" name="Text Box 17"/>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IAAAAAoAAAIAAAAAAAAAAAAAAAAAAAAH4LAAAAAAAAAgAAAGYEAAD5HAAAyQUAABQAAAB+CwAADBcAACgAAAAIAAAAAQAAAAEAAAAwAAAAFAAAAAAAAAAAAP//AAABAAAA//8AAAEA"/>
                          </a:ext>
                        </a:extLst>
                      </wps:cNvSpPr>
                      <wps:spPr>
                        <a:xfrm>
                          <a:off x="0" y="0"/>
                          <a:ext cx="4709795" cy="940435"/>
                        </a:xfrm>
                        <a:prstGeom prst="rect">
                          <a:avLst/>
                        </a:prstGeom>
                        <a:noFill/>
                        <a:ln w="19050">
                          <a:solidFill>
                            <a:srgbClr val="FF0000"/>
                          </a:solidFill>
                        </a:ln>
                      </wps:spPr>
                      <wps:txbx>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Where is the backup?</w:t>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17" o:spid="_x0000_s1055" style="position:absolute;margin-left:147.10pt;margin-top:56.30pt;mso-position-horizontal-relative:page;width:370.85pt;height:74.05pt;z-index:251658329;mso-wrap-distance-left:9.00pt;mso-wrap-distance-top:3.60pt;mso-wrap-distance-right:9.00pt;mso-wrap-distance-bottom:3.60pt;mso-wrap-style:square" strokeweight="1.50pt" strokecolor="#ff0000" filled="f" v:ext="SMDATA_15_B5MzZhMAAAAlAAAAZA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IAAAAAoAAAIAAAAAAAAAAAAAAAAAAAAH4LAAAAAAAAAgAAAGYEAAD5HAAAyQUAABQAAAB+CwAADBcAACgAAAAIAAAAAQAAAAEAAAAwAAAAFAAAAAAAAAAAAP//AAABAAAA//8AAAEA" o:insetmode="custom">
                <w10:wrap type="none" anchorx="page" anchory="text"/>
                <v:textbox inset="7.2pt,3.6pt,7.2pt,3.6pt">
                  <w:txbxContent>
                    <w:p>
                      <w:pPr>
                        <w:pStyle w:val="para11"/>
                      </w:pPr>
                      <w:r/>
                    </w:p>
                    <w:p>
                      <w:pPr>
                        <w:pStyle w:val="para11"/>
                        <w:ind w:firstLine="0"/>
                        <w:rPr>
                          <w:rFonts w:ascii="Franklin Gothic Pro" w:hAnsi="Franklin Gothic Pro" w:eastAsia="Franklin Gothic Pro" w:cs="Franklin Gothic Pro"/>
                          <w:color w:val="0070c0"/>
                          <w:sz w:val="20"/>
                          <w:szCs w:val="20"/>
                        </w:rPr>
                      </w:pPr>
                      <w:r>
                        <w:rPr>
                          <w:rFonts w:ascii="Franklin Gothic Pro" w:hAnsi="Franklin Gothic Pro" w:eastAsia="Franklin Gothic Pro" w:cs="Franklin Gothic Pro"/>
                          <w:color w:val="0070c0"/>
                          <w:sz w:val="20"/>
                          <w:szCs w:val="20"/>
                        </w:rPr>
                        <w:t>Where is the backup?</w:t>
                      </w:r>
                    </w:p>
                  </w:txbxContent>
                </v:textbox>
              </v:rect>
            </w:pict>
          </mc:Fallback>
        </mc:AlternateContent>
      </w:r>
      <w:r>
        <w:rPr>
          <w:noProof/>
        </w:rPr>
        <w:drawing>
          <wp:inline distT="0" distB="0" distL="0" distR="0">
            <wp:extent cx="3883660" cy="3041650"/>
            <wp:effectExtent l="0" t="0" r="0" b="0"/>
            <wp:docPr id="22"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6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yAAAAB6AAAAAAAAAAAAAAAAAAAAAAAAAAAAAAAAAAAAAAAAAAAAAA5BcAALYSAAAAAAAAAAAAAAAAAAAoAAAACAAAAAEAAAABAAAAMAAAABQAAAAAAAAAAAD//wAAAQAAAP//AAABAA=="/>
                        </a:ext>
                      </a:extLst>
                    </pic:cNvPicPr>
                  </pic:nvPicPr>
                  <pic:blipFill>
                    <a:blip r:embed="rId39"/>
                    <a:stretch>
                      <a:fillRect/>
                    </a:stretch>
                  </pic:blipFill>
                  <pic:spPr>
                    <a:xfrm>
                      <a:off x="0" y="0"/>
                      <a:ext cx="3883660" cy="3041650"/>
                    </a:xfrm>
                    <a:prstGeom prst="rect">
                      <a:avLst/>
                    </a:prstGeom>
                    <a:noFill/>
                    <a:ln w="12700">
                      <a:noFill/>
                    </a:ln>
                  </pic:spPr>
                </pic:pic>
              </a:graphicData>
            </a:graphic>
          </wp:inline>
        </w:drawing>
      </w:r>
      <w:r/>
    </w:p>
    <w:p>
      <w:r>
        <w:fldChar w:fldCharType="begin"/>
        <w:instrText xml:space="preserve"> AUTONUMLGL </w:instrText>
        <w:fldChar w:fldCharType="separate"/>
        <w:t>51.</w:t>
        <w:fldChar w:fldCharType="end"/>
      </w:r>
      <w:r>
        <w:tab/>
        <w:t>As soon as you click on a partition in box 2, the file open window will appear showing the contents of that partition.</w:t>
      </w:r>
    </w:p>
    <w:p>
      <w:r>
        <w:rPr>
          <w:noProof/>
        </w:rPr>
        <w:drawing>
          <wp:anchor distT="0" distB="0" distL="114300" distR="114300" simplePos="0" relativeHeight="251658310" behindDoc="0" locked="0" layoutInCell="0" hidden="0" allowOverlap="1">
            <wp:simplePos x="0" y="0"/>
            <wp:positionH relativeFrom="column">
              <wp:posOffset>86995</wp:posOffset>
            </wp:positionH>
            <wp:positionV relativeFrom="paragraph">
              <wp:posOffset>118110</wp:posOffset>
            </wp:positionV>
            <wp:extent cx="2698115" cy="2115185"/>
            <wp:effectExtent l="0" t="0" r="0" b="0"/>
            <wp:wrapTight wrapText="bothSides">
              <wp:wrapPolygon edited="0">
                <wp:start x="-915" y="434"/>
                <wp:lineTo x="-915" y="21723"/>
                <wp:lineTo x="22485" y="21723"/>
                <wp:lineTo x="22485" y="434"/>
                <wp:lineTo x="-915" y="434"/>
              </wp:wrapPolygon>
            </wp:wrapTight>
            <wp:docPr id="7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5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0AAAAAKMAACAAAAAAAAAAAAAAAAIAAACJAAAAAAAAAAIAAAC6AAAAmRAAAAMNAAAUAAAA0w0AANIpAAAoAAAACAAAAAEAAAABAAAAMAAAABQAAAAAAAAAAAD//wAAAQAAAP//AAABAA=="/>
                        </a:ext>
                      </a:extLst>
                    </pic:cNvPicPr>
                  </pic:nvPicPr>
                  <pic:blipFill>
                    <a:blip r:embed="rId40"/>
                    <a:stretch>
                      <a:fillRect/>
                    </a:stretch>
                  </pic:blipFill>
                  <pic:spPr>
                    <a:xfrm>
                      <a:off x="0" y="0"/>
                      <a:ext cx="2698115" cy="2115185"/>
                    </a:xfrm>
                    <a:prstGeom prst="rect">
                      <a:avLst/>
                    </a:prstGeom>
                    <a:noFill/>
                    <a:ln w="12700">
                      <a:noFill/>
                    </a:ln>
                  </pic:spPr>
                </pic:pic>
              </a:graphicData>
            </a:graphic>
          </wp:anchor>
        </w:drawing>
      </w:r>
      <w:r>
        <w:t xml:space="preserve">Navigate to the backup file and </w:t>
      </w:r>
      <w:r>
        <w:rPr>
          <w:b/>
          <w:bCs/>
        </w:rPr>
        <w:t>double click</w:t>
      </w:r>
      <w:r>
        <w:t xml:space="preserve"> on it or click the </w:t>
      </w:r>
      <w:r>
        <w:rPr>
          <w:rFonts w:ascii="Inconsolata" w:hAnsi="Inconsolata"/>
          <w:highlight w:val="lightGray"/>
          <w:sz w:val="22"/>
          <w:szCs w:val="22"/>
        </w:rPr>
        <w:t>Open</w:t>
      </w:r>
      <w:r>
        <w:t xml:space="preserve"> button.</w:t>
      </w:r>
    </w:p>
    <w:p>
      <w:pPr>
        <w:ind w:firstLine="0"/>
      </w:pPr>
      <w:r>
        <w:rPr>
          <w:noProof/>
        </w:rPr>
        <w:drawing>
          <wp:anchor distT="0" distB="0" distL="114300" distR="114300" simplePos="0" relativeHeight="251658311" behindDoc="0" locked="0" layoutInCell="0" hidden="0" allowOverlap="1">
            <wp:simplePos x="0" y="0"/>
            <wp:positionH relativeFrom="column">
              <wp:posOffset>-1263650</wp:posOffset>
            </wp:positionH>
            <wp:positionV relativeFrom="paragraph">
              <wp:posOffset>375920</wp:posOffset>
            </wp:positionV>
            <wp:extent cx="2842260" cy="2228215"/>
            <wp:effectExtent l="0" t="0" r="0" b="0"/>
            <wp:wrapTight wrapText="bothSides">
              <wp:wrapPolygon edited="0">
                <wp:start x="-869" y="437"/>
                <wp:lineTo x="-869" y="21415"/>
                <wp:lineTo x="22440" y="21415"/>
                <wp:lineTo x="22440" y="437"/>
                <wp:lineTo x="-869" y="437"/>
              </wp:wrapPolygon>
            </wp:wrapTight>
            <wp:docPr id="71"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26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1AAAAAKMAACAAAAAAAAAAAAAAAAIAAAA6+P//AAAAAAIAAABQAgAAfBEAALUNAAAUAAAAhAUAAJgvAAAoAAAACAAAAAEAAAABAAAAMAAAABQAAAAAAAAAAAD//wAAAQAAAP//AAABAA=="/>
                        </a:ext>
                      </a:extLst>
                    </pic:cNvPicPr>
                  </pic:nvPicPr>
                  <pic:blipFill>
                    <a:blip r:embed="rId41"/>
                    <a:stretch>
                      <a:fillRect/>
                    </a:stretch>
                  </pic:blipFill>
                  <pic:spPr>
                    <a:xfrm>
                      <a:off x="0" y="0"/>
                      <a:ext cx="2842260" cy="2228215"/>
                    </a:xfrm>
                    <a:prstGeom prst="rect">
                      <a:avLst/>
                    </a:prstGeom>
                    <a:noFill/>
                    <a:ln w="12700">
                      <a:noFill/>
                    </a:ln>
                  </pic:spPr>
                </pic:pic>
              </a:graphicData>
            </a:graphic>
          </wp:anchor>
        </w:drawing>
      </w:r>
      <w:r>
        <w:rPr>
          <w:noProof/>
        </w:rPr>
        <mc:AlternateContent>
          <mc:Choice Requires="wps">
            <w:drawing>
              <wp:anchor distT="0" distB="0" distL="114300" distR="114300" simplePos="0" relativeHeight="251658402" behindDoc="0" locked="0" layoutInCell="0" hidden="0" allowOverlap="1">
                <wp:simplePos x="0" y="0"/>
                <wp:positionH relativeFrom="column">
                  <wp:posOffset>-147320</wp:posOffset>
                </wp:positionH>
                <wp:positionV relativeFrom="paragraph">
                  <wp:posOffset>100965</wp:posOffset>
                </wp:positionV>
                <wp:extent cx="541655" cy="1067435"/>
                <wp:effectExtent l="109220" t="109220" r="109220" b="109220"/>
                <wp:wrapNone/>
                <wp:docPr id="162" name="Straight Arrow Connector 62"/>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UAAAAAoAAAIAAAAAAAAAAAAAAAAgAAAHr9//8AAAAAAgAAAD0CAACRBgAAVQMAABQAAADECgAAhS8AACgAAAAIAAAAAQAAAAEAAAAwAAAAFAAAAAAAAAAAAP//AAABAAAA//8AAAEA"/>
                          </a:ext>
                        </a:extLst>
                      </wps:cNvCnPr>
                      <wps:spPr>
                        <a:xfrm rot="5400000">
                          <a:off x="0" y="0"/>
                          <a:ext cx="541655" cy="1067435"/>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62" o:spid="_x0000_s1056" type="#_x0000_t32" style="position:absolute;margin-left:-11.60pt;margin-top:7.95pt;width:42.65pt;height:84.05pt;rotation:90.0;z-index:251658402;mso-wrap-distance-left:9.00pt;mso-wrap-distance-top:0.00pt;mso-wrap-distance-right:9.00pt;mso-wrap-distance-bottom:0.00pt;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UAAAAAoAAAIAAAAAAAAAAAAAAAAgAAAHr9//8AAAAAAgAAAD0CAACRBgAAVQMAABQAAADECgAAhS8AACgAAAAIAAAAAQAAAAEAAAAwAAAAFAAAAAAAAAAAAP//AAABAAAA//8AAAEA">
                <v:stroke endarrow="block" endarrowlength="medium" endarrowwidth="medium"/>
                <w10:wrap type="none" anchorx="text" anchory="text"/>
              </v:shape>
            </w:pict>
          </mc:Fallback>
        </mc:AlternateContent>
      </w:r>
      <w:r>
        <w:rPr>
          <w:noProof/>
        </w:rPr>
        <mc:AlternateContent>
          <mc:Choice Requires="wps">
            <w:drawing>
              <wp:anchor distT="0" distB="0" distL="114300" distR="114300" simplePos="0" relativeHeight="251658403" behindDoc="0" locked="0" layoutInCell="0" hidden="0" allowOverlap="1">
                <wp:simplePos x="0" y="0"/>
                <wp:positionH relativeFrom="column">
                  <wp:posOffset>554355</wp:posOffset>
                </wp:positionH>
                <wp:positionV relativeFrom="paragraph">
                  <wp:posOffset>160020</wp:posOffset>
                </wp:positionV>
                <wp:extent cx="482600" cy="215900"/>
                <wp:effectExtent l="19050" t="19050" r="19050" b="19050"/>
                <wp:wrapNone/>
                <wp:docPr id="163" name="Oval 63"/>
                <wp:cNvGraphicFramePr/>
                <a:graphic xmlns:a="http://schemas.openxmlformats.org/drawingml/2006/main">
                  <a:graphicData uri="http://schemas.microsoft.com/office/word/2010/wordprocessingShape">
                    <wps:wsp>
                      <wps:cNvSpPr>
                        <a:extLst>
                          <a:ext uri="smNativeData">
                            <sm:smNativeData xmlns:sm="smNativeData" val="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UAAAAAoAAAIAAAAAAAAAAAAAAAAgAAAGkDAAAAAAAAAgAAAPwAAAD4AgAAVAEAABQAAACzEAAARC4AACgAAAAIAAAAAQAAAAEAAAAwAAAAFAAAAAAAAAAAAP//AAABAAAA//8AAAEA"/>
                          </a:ext>
                        </a:extLst>
                      </wps:cNvSpPr>
                      <wps:spPr>
                        <a:xfrm>
                          <a:off x="0" y="0"/>
                          <a:ext cx="482600" cy="21590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63" o:spid="_x0000_s1057" style="position:absolute;margin-left:43.65pt;margin-top:12.60pt;width:38.00pt;height:17.00pt;z-index:251658403;mso-wrap-distance-left:9.00pt;mso-wrap-distance-top:0.00pt;mso-wrap-distance-right:9.00pt;mso-wrap-distance-bottom:0.00pt;mso-wrap-style:square" strokeweight="1.50pt" strokecolor="#ff0000" filled="f" v:ext="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UAAAAAoAAAIAAAAAAAAAAAAAAAAgAAAGkDAAAAAAAAAgAAAPwAAAD4AgAAVAEAABQAAACzEAAARC4AACgAAAAIAAAAAQAAAAEAAAAwAAAAFAAAAAAAAAAAAP//AAABAAAA//8AAAEA">
                <w10:wrap type="none" anchorx="text" anchory="text"/>
              </v:oval>
            </w:pict>
          </mc:Fallback>
        </mc:AlternateContent>
      </w:r>
      <w:r>
        <w:t>This will open the backup file, read the content and populate boxes 3 and 4 on the main window.</w:t>
      </w:r>
    </w:p>
    <w:p>
      <w:pPr>
        <w:ind w:firstLine="0"/>
      </w:pPr>
      <w:r/>
    </w:p>
    <w:p>
      <w:pPr>
        <w:ind w:firstLine="0"/>
      </w:pPr>
      <w:r/>
    </w:p>
    <w:p>
      <w:pPr>
        <w:ind w:firstLine="0"/>
      </w:pPr>
      <w:r/>
    </w:p>
    <w:p>
      <w:pPr>
        <w:ind w:firstLine="0"/>
      </w:pPr>
      <w:r/>
    </w:p>
    <w:p>
      <w:pPr>
        <w:ind w:firstLine="0"/>
      </w:pPr>
      <w:r>
        <w:rPr>
          <w:noProof/>
        </w:rPr>
        <mc:AlternateContent>
          <mc:Choice Requires="wps">
            <w:drawing>
              <wp:anchor distT="0" distB="0" distL="114300" distR="114300" simplePos="0" relativeHeight="251658344" behindDoc="0" locked="0" layoutInCell="0" hidden="0" allowOverlap="1">
                <wp:simplePos x="0" y="0"/>
                <wp:positionH relativeFrom="margin">
                  <wp:posOffset>1149985</wp:posOffset>
                </wp:positionH>
                <wp:positionV relativeFrom="paragraph">
                  <wp:posOffset>336550</wp:posOffset>
                </wp:positionV>
                <wp:extent cx="481965" cy="215265"/>
                <wp:effectExtent l="19050" t="19050" r="19050" b="19050"/>
                <wp:wrapNone/>
                <wp:docPr id="104" name="Oval 279"/>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oAAAAAoAAAIAAAAAAAAAAAAAAAAQAAABMHAAAAAAAAAgAAABICAAD3AgAAUwEAABQAAABdFAAA+jsAACgAAAAIAAAAAQAAAAEAAAAwAAAAFAAAAAAAAAAAAP//AAABAAAA//8AAAEA"/>
                          </a:ext>
                        </a:extLst>
                      </wps:cNvSpPr>
                      <wps:spPr>
                        <a:xfrm>
                          <a:off x="0" y="0"/>
                          <a:ext cx="48196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79" o:spid="_x0000_s1058" style="position:absolute;margin-left:90.55pt;margin-top:26.50pt;mso-position-horizontal-relative:margin;width:37.95pt;height:16.95pt;z-index:251658344;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oAAAAAoAAAIAAAAAAAAAAAAAAAAQAAABMHAAAAAAAAAgAAABICAAD3AgAAUwEAABQAAABdFAAA+jsAACgAAAAIAAAAAQAAAAEAAAAwAAAAFAAAAAAAAAAAAP//AAABAAAA//8AAAEA">
                <w10:wrap type="none" anchorx="margin" anchory="text"/>
              </v:oval>
            </w:pict>
          </mc:Fallback>
        </mc:AlternateContent>
      </w:r>
      <w:r/>
    </w:p>
    <w:p>
      <w:pPr>
        <w:ind w:firstLine="0"/>
      </w:pPr>
      <w:r/>
    </w:p>
    <w:p>
      <w:pPr>
        <w:ind w:firstLine="0"/>
      </w:pPr>
      <w:r/>
    </w:p>
    <w:p>
      <w:pPr>
        <w:ind w:firstLine="0"/>
        <w:spacing/>
        <w:jc w:val="right"/>
      </w:pPr>
      <w:r>
        <w:rPr>
          <w:noProof/>
        </w:rPr>
        <mc:AlternateContent>
          <mc:Choice Requires="wps">
            <w:drawing>
              <wp:anchor distT="45720" distB="45720" distL="114300" distR="114300" simplePos="0" relativeHeight="251658430" behindDoc="1" locked="0" layoutInCell="0" hidden="0" allowOverlap="1">
                <wp:simplePos x="0" y="0"/>
                <wp:positionH relativeFrom="leftMargin">
                  <wp:posOffset>1536700</wp:posOffset>
                </wp:positionH>
                <wp:positionV relativeFrom="paragraph">
                  <wp:posOffset>1389380</wp:posOffset>
                </wp:positionV>
                <wp:extent cx="922655" cy="482600"/>
                <wp:effectExtent l="0" t="0" r="0" b="0"/>
                <wp:wrapTight wrapText="bothSides">
                  <wp:wrapPolygon edited="0">
                    <wp:start x="-2676" y="0"/>
                    <wp:lineTo x="-2676" y="21486"/>
                    <wp:lineTo x="24276" y="21486"/>
                    <wp:lineTo x="24276" y="0"/>
                    <wp:lineTo x="-2676" y="0"/>
                  </wp:wrapPolygon>
                </wp:wrapTight>
                <wp:docPr id="190" name="Text Box 18"/>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0AAAAAIwAAIAAAAAAAAAAAAAAABAAAAHQJAAAAAAAAAgAAAIwIAACtBQAA+AIAABUAAAB0CQAA6w4AACgAAAAIAAAAAQAAAAEAAAAwAAAAFAAAAAAAAAAAAP//AAABAAAA//8AAAEA"/>
                          </a:ext>
                        </a:extLst>
                      </wps:cNvSpPr>
                      <wps:spPr>
                        <a:xfrm>
                          <a:off x="0" y="0"/>
                          <a:ext cx="922655" cy="482600"/>
                        </a:xfrm>
                        <a:prstGeom prst="rect">
                          <a:avLst/>
                        </a:prstGeom>
                        <a:solidFill>
                          <a:srgbClr val="D8D8D8"/>
                        </a:solidFill>
                        <a:ln w="6350">
                          <a:no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Contents of the backup</w:t>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8" o:spid="_x0000_s1059" style="position:absolute;margin-left:121.00pt;margin-top:109.40pt;mso-position-horizontal-relative:left-margin-area;width:72.65pt;height:38.00pt;z-index:251658430;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0AAAAAIwAAIAAAAAAAAAAAAAAABAAAAHQJAAAAAAAAAgAAAIwIAACtBQAA+AIAABUAAAB0CQAA6w4AACgAAAAIAAAAAQAAAAEAAAAwAAAAFAAAAAAAAAAAAP//AAABAAAA//8AAAEA" o:insetmode="custom">
                <v:fill color2="#000000" type="solid" angle="90"/>
                <w10:wrap type="tight"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Contents of the backup</w:t>
                      </w:r>
                    </w:p>
                  </w:txbxContent>
                </v:textbox>
              </v:rect>
            </w:pict>
          </mc:Fallback>
        </mc:AlternateContent>
      </w:r>
      <w:r/>
    </w:p>
    <w:p>
      <w:pPr>
        <w:ind w:firstLine="0"/>
        <w:spacing/>
        <w:jc w:val="right"/>
      </w:pPr>
      <w:r>
        <w:rPr>
          <w:noProof/>
        </w:rPr>
        <mc:AlternateContent>
          <mc:Choice Requires="wps">
            <w:drawing>
              <wp:anchor distT="0" distB="0" distL="114300" distR="114300" simplePos="0" relativeHeight="251658330" behindDoc="0" locked="0" layoutInCell="0" hidden="0" allowOverlap="1">
                <wp:simplePos x="0" y="0"/>
                <wp:positionH relativeFrom="column">
                  <wp:posOffset>3441700</wp:posOffset>
                </wp:positionH>
                <wp:positionV relativeFrom="paragraph">
                  <wp:posOffset>2363470</wp:posOffset>
                </wp:positionV>
                <wp:extent cx="978535" cy="383540"/>
                <wp:effectExtent l="109220" t="109220" r="109220" b="109220"/>
                <wp:wrapNone/>
                <wp:docPr id="90" name="Straight Arrow Connector 196"/>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gAAAAAXAAAAAAAAAgAAALYMAABcAgAABQYAABUAAABKJAAA5RQAACgAAAAIAAAAAQAAAAEAAAAwAAAAFAAAAAAAAAAAAP//AAABAAAA//8AAAEA"/>
                          </a:ext>
                        </a:extLst>
                      </wps:cNvCnPr>
                      <wps:spPr>
                        <a:xfrm rot="5400000" flipH="1">
                          <a:off x="0" y="0"/>
                          <a:ext cx="978535" cy="38354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196" o:spid="_x0000_s1060" type="#_x0000_t32" style="position:absolute;margin-left:270.97pt;margin-top:186.13pt;width:77.05pt;height:30.20pt;rotation:270.0;z-index:251658330;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gAAAAAXAAAAAAAAAgAAALYMAABcAgAABQYAABUAAABKJAAA5RQAACgAAAAIAAAAAQAAAAEAAAAwAAAAFAAAAAAAAAAAAP//AAABAAAA//8AAAEA">
                <v:stroke endarrow="block" endarrowlength="medium" endarrowwidth="medium"/>
                <w10:wrap type="none" anchorx="text" anchory="text"/>
              </v:shape>
            </w:pict>
          </mc:Fallback>
        </mc:AlternateContent>
      </w:r>
      <w:r>
        <w:rPr>
          <w:noProof/>
        </w:rPr>
        <mc:AlternateContent>
          <mc:Choice Requires="wps">
            <w:drawing>
              <wp:anchor distT="0" distB="0" distL="114300" distR="114300" simplePos="0" relativeHeight="251658331" behindDoc="0" locked="0" layoutInCell="0" hidden="0" allowOverlap="1">
                <wp:simplePos x="0" y="0"/>
                <wp:positionH relativeFrom="margin">
                  <wp:posOffset>805815</wp:posOffset>
                </wp:positionH>
                <wp:positionV relativeFrom="paragraph">
                  <wp:posOffset>829310</wp:posOffset>
                </wp:positionV>
                <wp:extent cx="632460" cy="1645920"/>
                <wp:effectExtent l="109220" t="109220" r="109220" b="109220"/>
                <wp:wrapNone/>
                <wp:docPr id="91" name="Straight Arrow Connector 194"/>
                <wp:cNvGraphicFramePr/>
                <a:graphic xmlns:a="http://schemas.openxmlformats.org/drawingml/2006/main">
                  <a:graphicData uri="http://schemas.microsoft.com/office/word/2010/wordprocessingShape">
                    <wps:wsp>
                      <wps:cNvCnPr>
                        <a:cxnSpLocks noChangeShapeType="1"/>
                        <a:stCxn id="190" idx="3"/>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QAAANcBAAAAAAAAAgAAADgIAAAgCgAA5AMAABUAAAAhDwAAZxAAACgAAAAIAAAAAQAAAAEAAAAwAAAAFAAAAAAAAAAAAP//AAABAAAA//8AAAEA"/>
                          </a:ext>
                        </a:extLst>
                      </wps:cNvCnPr>
                      <wps:spPr>
                        <a:xfrm rot="16200000" flipH="1">
                          <a:off x="0" y="0"/>
                          <a:ext cx="632460" cy="164592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194" o:spid="_x0000_s1061" type="#_x0000_t32" style="position:absolute;margin-left:63.45pt;margin-top:65.30pt;mso-position-horizontal-relative:margin;width:49.80pt;height:129.60pt;rotation:90.0;z-index:251658331;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QAAANcBAAAAAAAAAgAAADgIAAAgCgAA5AMAABUAAAAhDwAAZxAAACgAAAAIAAAAAQAAAAEAAAAwAAAAFAAAAAAAAAAAAP//AAABAAAA//8AAAEA">
                <v:stroke endarrow="block" endarrowlength="medium" endarrowwidth="medium"/>
                <w10:wrap type="none" anchorx="margin" anchory="text"/>
              </v:shape>
            </w:pict>
          </mc:Fallback>
        </mc:AlternateContent>
      </w:r>
      <w:r>
        <w:rPr>
          <w:noProof/>
        </w:rPr>
        <mc:AlternateContent>
          <mc:Choice Requires="wps">
            <w:drawing>
              <wp:anchor distT="0" distB="0" distL="114300" distR="114300" simplePos="0" relativeHeight="251658332" behindDoc="0" locked="0" layoutInCell="0" hidden="0" allowOverlap="1">
                <wp:simplePos x="0" y="0"/>
                <wp:positionH relativeFrom="page">
                  <wp:posOffset>3833495</wp:posOffset>
                </wp:positionH>
                <wp:positionV relativeFrom="paragraph">
                  <wp:posOffset>1456690</wp:posOffset>
                </wp:positionV>
                <wp:extent cx="151765" cy="1875155"/>
                <wp:effectExtent l="109220" t="109220" r="109220" b="109220"/>
                <wp:wrapNone/>
                <wp:docPr id="92" name="Straight Arrow Connector 198"/>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AAAAEgSAAAAAAAAAgAAAEMOAACJCwAA7wAAABUAAABIEgAAchYAACgAAAAIAAAAAQAAAAEAAAAwAAAAFAAAAAAAAAAAAP//AAABAAAA//8AAAEA"/>
                          </a:ext>
                        </a:extLst>
                      </wps:cNvCnPr>
                      <wps:spPr>
                        <a:xfrm rot="16200000" flipH="1">
                          <a:off x="0" y="0"/>
                          <a:ext cx="151765" cy="1875155"/>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198" o:spid="_x0000_s1062" type="#_x0000_t32" style="position:absolute;margin-left:301.85pt;margin-top:114.70pt;mso-position-horizontal-relative:page;width:11.95pt;height:147.65pt;rotation:90.0;z-index:251658332;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oAAAIAAAAAAAAAAAAAAAAAAAAEgSAAAAAAAAAgAAAEMOAACJCwAA7wAAABUAAABIEgAAchYAACgAAAAIAAAAAQAAAAEAAAAwAAAAFAAAAAAAAAAAAP//AAABAAAA//8AAAEA">
                <v:stroke endarrow="block" endarrowlength="medium" endarrowwidth="medium"/>
                <w10:wrap type="none" anchorx="page" anchory="text"/>
              </v:shape>
            </w:pict>
          </mc:Fallback>
        </mc:AlternateContent>
      </w:r>
      <w:r>
        <w:rPr>
          <w:noProof/>
        </w:rPr>
        <mc:AlternateContent>
          <mc:Choice Requires="wps">
            <w:drawing>
              <wp:anchor distT="45720" distB="45720" distL="114300" distR="114300" simplePos="0" relativeHeight="251658345" behindDoc="1" locked="0" layoutInCell="0" hidden="0" allowOverlap="1">
                <wp:simplePos x="0" y="0"/>
                <wp:positionH relativeFrom="margin">
                  <wp:posOffset>-481965</wp:posOffset>
                </wp:positionH>
                <wp:positionV relativeFrom="paragraph">
                  <wp:posOffset>2167255</wp:posOffset>
                </wp:positionV>
                <wp:extent cx="1293495" cy="301625"/>
                <wp:effectExtent l="6350" t="6350" r="6350" b="6350"/>
                <wp:wrapTight wrapText="bothSides">
                  <wp:wrapPolygon edited="0">
                    <wp:start x="-1909" y="-182"/>
                    <wp:lineTo x="-1909" y="21691"/>
                    <wp:lineTo x="23509" y="21691"/>
                    <wp:lineTo x="23509" y="-182"/>
                    <wp:lineTo x="-1909" y="-182"/>
                  </wp:wrapPolygon>
                </wp:wrapTight>
                <wp:docPr id="105" name="Text Box 19"/>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IwAAIAAAAAAAAAAAAAAAAQAAAAn9//8AAAAAAgAAAFUNAAD1BwAA2wEAABUAAABTCgAAhBUAACgAAAAIAAAAAQAAAAEAAAAwAAAAFAAAAAAAAAAAAP//AAABAAAA//8AAAEA"/>
                          </a:ext>
                        </a:extLst>
                      </wps:cNvSpPr>
                      <wps:spPr>
                        <a:xfrm>
                          <a:off x="0" y="0"/>
                          <a:ext cx="1293495" cy="301625"/>
                        </a:xfrm>
                        <a:prstGeom prst="rect">
                          <a:avLst/>
                        </a:prstGeom>
                        <a:solidFill>
                          <a:srgbClr val="D8D8D8"/>
                        </a:solidFill>
                        <a:ln w="6350">
                          <a:solidFill>
                            <a:srgbClr val="FFFFFF"/>
                          </a:solid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Only if there is one</w:t>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19" o:spid="_x0000_s1063" style="position:absolute;margin-left:-37.95pt;margin-top:170.65pt;mso-position-horizontal-relative:margin;width:101.85pt;height:23.75pt;z-index:251658345;mso-wrap-distance-left:9.00pt;mso-wrap-distance-top:3.60pt;mso-wrap-distance-right:9.00pt;mso-wrap-distance-bottom:3.60pt;mso-wrap-style:square" strokeweight="0.50pt" strokecolor="#fffff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4AAAAAIwAAIAAAAAAAAAAAAAAAAQAAAAn9//8AAAAAAgAAAFUNAAD1BwAA2wEAABUAAABTCgAAhBU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Only if there is one</w:t>
                      </w:r>
                    </w:p>
                  </w:txbxContent>
                </v:textbox>
              </v:rect>
            </w:pict>
          </mc:Fallback>
        </mc:AlternateContent>
      </w:r>
      <w:r>
        <w:rPr>
          <w:noProof/>
        </w:rPr>
        <w:drawing>
          <wp:inline distT="0" distB="0" distL="0" distR="0">
            <wp:extent cx="3600450" cy="2819400"/>
            <wp:effectExtent l="0" t="0" r="0" b="0"/>
            <wp:docPr id="23"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6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AAAAB6AAAAAAAAAAAAAAAAAAAAAAAAAAAAAAAAAAAAAAAAAAAAAAJhYAAFgRAAAAAAAAAAAAAAAAAAAoAAAACAAAAAEAAAABAAAAMAAAABQAAAAAAAAAAAD//wAAAQAAAP//AAABAA=="/>
                        </a:ext>
                      </a:extLst>
                    </pic:cNvPicPr>
                  </pic:nvPicPr>
                  <pic:blipFill>
                    <a:blip r:embed="rId42"/>
                    <a:stretch>
                      <a:fillRect/>
                    </a:stretch>
                  </pic:blipFill>
                  <pic:spPr>
                    <a:xfrm>
                      <a:off x="0" y="0"/>
                      <a:ext cx="3600450" cy="2819400"/>
                    </a:xfrm>
                    <a:prstGeom prst="rect">
                      <a:avLst/>
                    </a:prstGeom>
                    <a:noFill/>
                    <a:ln w="12700">
                      <a:noFill/>
                    </a:ln>
                  </pic:spPr>
                </pic:pic>
              </a:graphicData>
            </a:graphic>
          </wp:inline>
        </w:drawing>
      </w:r>
      <w:r/>
    </w:p>
    <w:p>
      <w:pPr>
        <w:ind w:firstLine="0"/>
      </w:pPr>
      <w:r>
        <w:rPr>
          <w:noProof/>
        </w:rPr>
        <mc:AlternateContent>
          <mc:Choice Requires="wps">
            <w:drawing>
              <wp:anchor distT="45720" distB="45720" distL="114300" distR="114300" simplePos="0" relativeHeight="251658431" behindDoc="1" locked="0" layoutInCell="0" hidden="0" allowOverlap="1">
                <wp:simplePos x="0" y="0"/>
                <wp:positionH relativeFrom="margin">
                  <wp:align>right</wp:align>
                </wp:positionH>
                <wp:positionV relativeFrom="paragraph">
                  <wp:posOffset>106045</wp:posOffset>
                </wp:positionV>
                <wp:extent cx="1474470" cy="491490"/>
                <wp:effectExtent l="6350" t="6350" r="6350" b="6350"/>
                <wp:wrapTight wrapText="bothSides">
                  <wp:wrapPolygon edited="0">
                    <wp:start x="-1674" y="-167"/>
                    <wp:lineTo x="-1674" y="21572"/>
                    <wp:lineTo x="23274" y="21572"/>
                    <wp:lineTo x="23274" y="-167"/>
                    <wp:lineTo x="-1674" y="-167"/>
                  </wp:wrapPolygon>
                </wp:wrapTight>
                <wp:docPr id="191" name="Text Box 20"/>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8AAAAAIwAAIAAAAAAAAAADAAAAAQAAAAAAAAAAAAAAAgAAAKcAAAASCQAABgMAABUAAAAdIgAA6hoAACgAAAAIAAAAAQAAAAEAAAAwAAAAFAAAAAAAAAAAAP//AAABAAAA//8AAAEA"/>
                          </a:ext>
                        </a:extLst>
                      </wps:cNvSpPr>
                      <wps:spPr>
                        <a:xfrm>
                          <a:off x="0" y="0"/>
                          <a:ext cx="1474470" cy="491490"/>
                        </a:xfrm>
                        <a:prstGeom prst="rect">
                          <a:avLst/>
                        </a:prstGeom>
                        <a:solidFill>
                          <a:srgbClr val="D8D8D8"/>
                        </a:solidFill>
                        <a:ln w="6350">
                          <a:solidFill>
                            <a:srgbClr val="FFFFFF"/>
                          </a:solid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sz w:val="20"/>
                                <w:szCs w:val="20"/>
                              </w:rPr>
                              <w:t>Current</w:t>
                            </w:r>
                            <w:r>
                              <w:rPr>
                                <w:rFonts w:ascii="Franklin Gothic Pro" w:hAnsi="Franklin Gothic Pro" w:eastAsia="Franklin Gothic Pro" w:cs="Franklin Gothic Pro"/>
                                <w:sz w:val="20"/>
                                <w:szCs w:val="20"/>
                              </w:rPr>
                              <w:t xml:space="preserve"> content on the destination drive</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0" o:spid="_x0000_s1064" style="position:absolute;mso-position-horizontal:right;margin-top:8.35pt;mso-position-horizontal-relative:margin;width:116.10pt;height:38.70pt;z-index:251658431;mso-wrap-distance-left:9.00pt;mso-wrap-distance-top:3.60pt;mso-wrap-distance-right:9.00pt;mso-wrap-distance-bottom:3.60pt;mso-wrap-style:square" strokeweight="0.50pt" strokecolor="#fffff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BAAAAAAAAAP///w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8AAAAAIwAAIAAAAAAAAAADAAAAAQAAAAAAAAAAAAAAAgAAAKcAAAASCQAABgMAABUAAAAdIgAA6ho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sz w:val="20"/>
                          <w:szCs w:val="20"/>
                        </w:rPr>
                        <w:t>Current</w:t>
                      </w:r>
                      <w:r>
                        <w:rPr>
                          <w:rFonts w:ascii="Franklin Gothic Pro" w:hAnsi="Franklin Gothic Pro" w:eastAsia="Franklin Gothic Pro" w:cs="Franklin Gothic Pro"/>
                          <w:sz w:val="20"/>
                          <w:szCs w:val="20"/>
                        </w:rPr>
                        <w:t xml:space="preserve"> content on the destination drive</w:t>
                      </w:r>
                      <w:r>
                        <w:rPr>
                          <w:rFonts w:ascii="Franklin Gothic Pro" w:hAnsi="Franklin Gothic Pro" w:eastAsia="Franklin Gothic Pro" w:cs="Franklin Gothic Pro"/>
                          <w:sz w:val="20"/>
                          <w:szCs w:val="20"/>
                        </w:rPr>
                      </w:r>
                    </w:p>
                  </w:txbxContent>
                </v:textbox>
              </v:rect>
            </w:pict>
          </mc:Fallback>
        </mc:AlternateContent>
      </w:r>
      <w:r>
        <w:t xml:space="preserve">Box 3 shows the partitions in the backup and box 4 shows the </w:t>
      </w:r>
      <w:r>
        <w:rPr>
          <w:b/>
          <w:bCs/>
          <w:i/>
          <w:iCs/>
        </w:rPr>
        <w:t>current</w:t>
      </w:r>
      <w:r>
        <w:t xml:space="preserve"> partitions on the destination drive.</w:t>
      </w:r>
    </w:p>
    <w:p>
      <w:pPr>
        <w:ind w:firstLine="0"/>
        <w:rPr>
          <w:color w:val="ff0000"/>
        </w:rPr>
      </w:pPr>
      <w:r>
        <w:rPr>
          <w:color w:val="ff0000"/>
        </w:rPr>
        <w:t xml:space="preserve">You can </w:t>
      </w:r>
      <w:r>
        <w:rPr>
          <w:b/>
          <w:bCs/>
          <w:color w:val="ff0000"/>
        </w:rPr>
        <w:t>only</w:t>
      </w:r>
      <w:r>
        <w:rPr>
          <w:color w:val="ff0000"/>
        </w:rPr>
        <w:t xml:space="preserve"> restore to the drive that you took the backup from. If you want to restore to a different drive use </w:t>
      </w:r>
      <w:hyperlink w:anchor="_Clone_File_to" w:history="1">
        <w:r>
          <w:rPr>
            <w:rStyle w:val="char5"/>
          </w:rPr>
          <w:t>clone</w:t>
        </w:r>
      </w:hyperlink>
      <w:r>
        <w:rPr>
          <w:color w:val="ff0000"/>
        </w:rPr>
        <w:t>.</w:t>
      </w:r>
      <w:r>
        <w:rPr>
          <w:color w:val="ff0000"/>
        </w:rPr>
      </w:r>
    </w:p>
    <w:p>
      <w:r>
        <w:fldChar w:fldCharType="begin"/>
        <w:instrText xml:space="preserve"> AUTONUMLGL </w:instrText>
        <w:fldChar w:fldCharType="separate"/>
        <w:t>52.</w:t>
        <w:fldChar w:fldCharType="end"/>
      </w:r>
      <w:r>
        <w:tab/>
        <w:t>All the partitions are automatically selected, if you want to change this, first check ‘Enable partition selection’ on the Settings tab. Then individual partitions can be selected/de-selected for restore.</w:t>
      </w:r>
    </w:p>
    <w:p>
      <w:pPr>
        <w:ind w:firstLine="0"/>
      </w:pPr>
      <w:r>
        <w:rPr>
          <w:noProof/>
        </w:rPr>
        <w:drawing>
          <wp:anchor distT="0" distB="0" distL="114300" distR="114300" simplePos="0" relativeHeight="251658404" behindDoc="0" locked="0" layoutInCell="0" hidden="0" allowOverlap="1">
            <wp:simplePos x="0" y="0"/>
            <wp:positionH relativeFrom="column">
              <wp:posOffset>2697480</wp:posOffset>
            </wp:positionH>
            <wp:positionV relativeFrom="paragraph">
              <wp:posOffset>103505</wp:posOffset>
            </wp:positionV>
            <wp:extent cx="2160270" cy="1838325"/>
            <wp:effectExtent l="0" t="0" r="0" b="0"/>
            <wp:wrapTight wrapText="bothSides">
              <wp:wrapPolygon edited="0">
                <wp:start x="-1143" y="440"/>
                <wp:lineTo x="-1143" y="21570"/>
                <wp:lineTo x="22673" y="21570"/>
                <wp:lineTo x="22673" y="440"/>
                <wp:lineTo x="-1143" y="440"/>
              </wp:wrapPolygon>
            </wp:wrapTight>
            <wp:docPr id="164"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27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CAQAAAKMAACAAAAAAAAAAAAAAAAIAAACYEAAAAAAAAAIAAACjAAAASg0AAE8LAAAVAAAA4h0AAEYmAAAoAAAACAAAAAEAAAABAAAAMAAAABQAAAAAAAAAAAD//wAAAQAAAP//AAABAA=="/>
                        </a:ext>
                      </a:extLst>
                    </pic:cNvPicPr>
                  </pic:nvPicPr>
                  <pic:blipFill>
                    <a:blip r:embed="rId43"/>
                    <a:stretch>
                      <a:fillRect/>
                    </a:stretch>
                  </pic:blipFill>
                  <pic:spPr>
                    <a:xfrm>
                      <a:off x="0" y="0"/>
                      <a:ext cx="2160270" cy="1838325"/>
                    </a:xfrm>
                    <a:prstGeom prst="rect">
                      <a:avLst/>
                    </a:prstGeom>
                    <a:noFill/>
                    <a:ln w="12700">
                      <a:noFill/>
                    </a:ln>
                  </pic:spPr>
                </pic:pic>
              </a:graphicData>
            </a:graphic>
          </wp:anchor>
        </w:drawing>
      </w:r>
      <w:r>
        <w:t xml:space="preserve">If you try to de-select ‘restore partition table’ and get this warning, you should restore </w:t>
      </w:r>
      <w:r>
        <w:rPr>
          <w:b/>
          <w:bCs/>
          <w:i/>
          <w:iCs/>
          <w:color w:val="ff0000"/>
        </w:rPr>
        <w:t>all</w:t>
      </w:r>
      <w:r>
        <w:rPr>
          <w:color w:val="ff0000"/>
        </w:rPr>
        <w:t xml:space="preserve"> </w:t>
      </w:r>
      <w:r>
        <w:t>partitions (and hope that the backup is a full backup).</w:t>
      </w:r>
    </w:p>
    <w:p>
      <w:r>
        <w:fldChar w:fldCharType="begin"/>
        <w:instrText xml:space="preserve"> AUTONUMLGL </w:instrText>
        <w:fldChar w:fldCharType="separate"/>
        <w:t>53.</w:t>
        <w:fldChar w:fldCharType="end"/>
      </w:r>
      <w:r>
        <w:tab/>
        <w:t xml:space="preserve">Foxclone gives the user the choice on what partitions to backup and what to restore. With this flexibility comes the responsibility to ensure the backups held are sufficient. The first backup should </w:t>
      </w:r>
      <w:r>
        <w:rPr>
          <w:b/>
          <w:bCs/>
        </w:rPr>
        <w:t>always</w:t>
      </w:r>
      <w:r>
        <w:t xml:space="preserve"> be a full backup. Thereafter if no changes are made to the partition sizes or positions, a backup of an individual partition may be sufficient. For example, a later backup of a </w:t>
      </w:r>
      <w:r>
        <w:rPr>
          <w:rStyle w:val="char11"/>
          <w:rFonts w:ascii="Inconsolata" w:hAnsi="Inconsolata"/>
        </w:rPr>
        <w:t>/home</w:t>
      </w:r>
      <w:r>
        <w:t xml:space="preserve"> partition because that is likely to see more change than the </w:t>
      </w:r>
      <w:r>
        <w:rPr>
          <w:rStyle w:val="char11"/>
          <w:rFonts w:ascii="Inconsolata" w:hAnsi="Inconsolata"/>
        </w:rPr>
        <w:t>/</w:t>
      </w:r>
      <w:r>
        <w:t xml:space="preserve"> partition – hence keep a more up-to-date copy. </w:t>
      </w:r>
      <w:r>
        <w:rPr>
          <w:color w:val="ff0000"/>
        </w:rPr>
        <w:t xml:space="preserve">But, shrink, grow or move </w:t>
      </w:r>
      <w:r>
        <w:rPr>
          <w:b/>
          <w:bCs/>
          <w:i/>
          <w:iCs/>
          <w:color w:val="ff0000"/>
        </w:rPr>
        <w:t>any</w:t>
      </w:r>
      <w:r>
        <w:rPr>
          <w:color w:val="ff0000"/>
        </w:rPr>
        <w:t xml:space="preserve"> partition – do a full backup beforehand</w:t>
      </w:r>
      <w:r>
        <w:t>.</w:t>
      </w:r>
    </w:p>
    <w:p>
      <w:r>
        <w:fldChar w:fldCharType="begin"/>
        <w:instrText xml:space="preserve"> AUTONUMLGL </w:instrText>
        <w:fldChar w:fldCharType="separate"/>
        <w:t>54.</w:t>
        <w:fldChar w:fldCharType="end"/>
      </w:r>
      <w:r>
        <w:tab/>
        <w:t xml:space="preserve">Click the </w:t>
      </w:r>
      <w:r>
        <w:rPr>
          <w:rFonts w:ascii="Inconsolata" w:hAnsi="Inconsolata"/>
          <w:highlight w:val="lightGray"/>
          <w:sz w:val="22"/>
          <w:szCs w:val="22"/>
        </w:rPr>
        <w:t>Restore</w:t>
      </w:r>
      <w:r>
        <w:t xml:space="preserve"> button to continue. You get a confirm window – showing what will be restored, </w:t>
      </w:r>
      <w:r>
        <w:rPr>
          <w:b/>
          <w:bCs/>
          <w:color w:val="ff0000"/>
        </w:rPr>
        <w:t>last chance to change your mind</w:t>
      </w:r>
      <w:r>
        <w:t>.</w:t>
      </w:r>
    </w:p>
    <w:p>
      <w:r/>
    </w:p>
    <w:p>
      <w:pPr>
        <w:ind w:firstLine="0"/>
      </w:pPr>
      <w:r>
        <w:rPr>
          <w:noProof/>
        </w:rPr>
        <w:drawing>
          <wp:anchor distT="0" distB="0" distL="114300" distR="114300" simplePos="0" relativeHeight="251658405" behindDoc="0" locked="0" layoutInCell="0" hidden="0" allowOverlap="1">
            <wp:simplePos x="0" y="0"/>
            <wp:positionH relativeFrom="column">
              <wp:posOffset>-21590</wp:posOffset>
            </wp:positionH>
            <wp:positionV relativeFrom="paragraph">
              <wp:posOffset>274320</wp:posOffset>
            </wp:positionV>
            <wp:extent cx="2567305" cy="2094865"/>
            <wp:effectExtent l="0" t="0" r="0" b="0"/>
            <wp:wrapTight wrapText="bothSides">
              <wp:wrapPolygon edited="0">
                <wp:start x="-962" y="439"/>
                <wp:lineTo x="-962" y="21495"/>
                <wp:lineTo x="22503" y="21495"/>
                <wp:lineTo x="22503" y="439"/>
                <wp:lineTo x="-962" y="439"/>
              </wp:wrapPolygon>
            </wp:wrapTight>
            <wp:docPr id="165"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28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GAQAAAKMAACAAAAAAAAAAAAAAAAIAAADe////AAAAAAIAAACwAQAAyw8AAOMMAAAWAAAAKA0AAA8IAAAoAAAACAAAAAEAAAABAAAAMAAAABQAAAAAAAAAAAD//wAAAQAAAP//AAABAA=="/>
                        </a:ext>
                      </a:extLst>
                    </pic:cNvPicPr>
                  </pic:nvPicPr>
                  <pic:blipFill>
                    <a:blip r:embed="rId44"/>
                    <a:stretch>
                      <a:fillRect/>
                    </a:stretch>
                  </pic:blipFill>
                  <pic:spPr>
                    <a:xfrm>
                      <a:off x="0" y="0"/>
                      <a:ext cx="2567305" cy="2094865"/>
                    </a:xfrm>
                    <a:prstGeom prst="rect">
                      <a:avLst/>
                    </a:prstGeom>
                    <a:noFill/>
                    <a:ln w="12700">
                      <a:noFill/>
                    </a:ln>
                  </pic:spPr>
                </pic:pic>
              </a:graphicData>
            </a:graphic>
          </wp:anchor>
        </w:drawing>
      </w:r>
      <w:r/>
    </w:p>
    <w:p>
      <w:r/>
    </w:p>
    <w:p>
      <w:r/>
    </w:p>
    <w:p>
      <w:r/>
    </w:p>
    <w:p>
      <w:r>
        <w:rPr>
          <w:rFonts w:ascii="Inconsolata" w:hAnsi="Inconsolata"/>
          <w:highlight w:val="lightGray"/>
          <w:sz w:val="22"/>
          <w:szCs w:val="22"/>
        </w:rPr>
        <w:t>OK</w:t>
      </w:r>
      <w:r>
        <w:t xml:space="preserve"> to continue and the restore will start.</w:t>
      </w:r>
    </w:p>
    <w:p>
      <w:r/>
    </w:p>
    <w:p>
      <w:r/>
    </w:p>
    <w:p>
      <w:r>
        <w:rPr>
          <w:noProof/>
        </w:rPr>
        <mc:AlternateContent>
          <mc:Choice Requires="wps">
            <w:drawing>
              <wp:anchor distT="45720" distB="45720" distL="114300" distR="114300" simplePos="0" relativeHeight="251658409" behindDoc="1" locked="0" layoutInCell="0" hidden="0" allowOverlap="1">
                <wp:simplePos x="0" y="0"/>
                <wp:positionH relativeFrom="leftMargin">
                  <wp:posOffset>381000</wp:posOffset>
                </wp:positionH>
                <wp:positionV relativeFrom="paragraph">
                  <wp:posOffset>406400</wp:posOffset>
                </wp:positionV>
                <wp:extent cx="1628775" cy="2009775"/>
                <wp:effectExtent l="0" t="0" r="0" b="0"/>
                <wp:wrapTight wrapText="bothSides">
                  <wp:wrapPolygon edited="0">
                    <wp:start x="-1516" y="-34"/>
                    <wp:lineTo x="-1516" y="21457"/>
                    <wp:lineTo x="23116" y="21457"/>
                    <wp:lineTo x="23116" y="-34"/>
                    <wp:lineTo x="-1516" y="-34"/>
                  </wp:wrapPolygon>
                </wp:wrapTight>
                <wp:docPr id="169" name="Text Box 21"/>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0BAAAAIwAAIAAAAAAAAAAAAAAABAAAAFgCAAAAAAAAAgAAAIACAAAFCgAAXQwAABYAAABYAgAAvxYAACgAAAAIAAAAAQAAAAEAAAAwAAAAFAAAAAAAAAAAAP//AAABAAAA//8AAAEA"/>
                          </a:ext>
                        </a:extLst>
                      </wps:cNvSpPr>
                      <wps:spPr>
                        <a:xfrm>
                          <a:off x="0" y="0"/>
                          <a:ext cx="1628775" cy="2009775"/>
                        </a:xfrm>
                        <a:prstGeom prst="rect">
                          <a:avLst/>
                        </a:prstGeom>
                        <a:solidFill>
                          <a:srgbClr val="D8D8D8"/>
                        </a:solidFill>
                        <a:ln w="6350">
                          <a:noFill/>
                        </a:ln>
                      </wps:spPr>
                      <wps:txbx>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color w:val="ff0000"/>
                                <w:sz w:val="20"/>
                                <w:szCs w:val="20"/>
                              </w:rPr>
                              <w:t>There is no cancel button on restore</w:t>
                            </w:r>
                            <w:r>
                              <w:rPr>
                                <w:rFonts w:ascii="Franklin Gothic Pro" w:hAnsi="Franklin Gothic Pro" w:eastAsia="Franklin Gothic Pro" w:cs="Franklin Gothic Pro"/>
                                <w:sz w:val="20"/>
                                <w:szCs w:val="20"/>
                              </w:rPr>
                              <w:t xml:space="preserve">. To cancel a restore part way through would leave the drive in an unknown state – there would be a complete mismatch between the partition table and the partitions on the drive. It would not boot. Hence, once started, a restore </w:t>
                            </w:r>
                            <w:r>
                              <w:rPr>
                                <w:rFonts w:ascii="Franklin Gothic Pro" w:hAnsi="Franklin Gothic Pro" w:eastAsia="Franklin Gothic Pro" w:cs="Franklin Gothic Pro"/>
                                <w:b/>
                                <w:bCs/>
                                <w:i/>
                                <w:iCs/>
                                <w:color w:val="ff0000"/>
                                <w:sz w:val="20"/>
                                <w:szCs w:val="20"/>
                              </w:rPr>
                              <w:t>must</w:t>
                            </w:r>
                            <w:r>
                              <w:rPr>
                                <w:rFonts w:ascii="Franklin Gothic Pro" w:hAnsi="Franklin Gothic Pro" w:eastAsia="Franklin Gothic Pro" w:cs="Franklin Gothic Pro"/>
                                <w:color w:val="ff0000"/>
                                <w:sz w:val="20"/>
                                <w:szCs w:val="20"/>
                              </w:rPr>
                              <w:t xml:space="preserve"> </w:t>
                            </w:r>
                            <w:r>
                              <w:rPr>
                                <w:rFonts w:ascii="Franklin Gothic Pro" w:hAnsi="Franklin Gothic Pro" w:eastAsia="Franklin Gothic Pro" w:cs="Franklin Gothic Pro"/>
                                <w:sz w:val="20"/>
                                <w:szCs w:val="20"/>
                              </w:rPr>
                              <w:t>run to completion.</w:t>
                            </w:r>
                            <w:r>
                              <w:rPr>
                                <w:rFonts w:ascii="Franklin Gothic Pro" w:hAnsi="Franklin Gothic Pro" w:eastAsia="Franklin Gothic Pro" w:cs="Franklin Gothic Pro"/>
                                <w:color w:val="000000"/>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1" o:spid="_x0000_s1065" style="position:absolute;margin-left:30.00pt;margin-top:32.00pt;mso-position-horizontal-relative:left-margin-area;width:128.25pt;height:158.25pt;z-index:251658409;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0BAAAAIwAAIAAAAAAAAAAAAAAABAAAAFgCAAAAAAAAAgAAAIACAAAFCgAAXQwAABYAAABYAgAAvxYAACgAAAAIAAAAAQAAAAEAAAAwAAAAFAAAAAAAAAAAAP//AAABAAAA//8AAAEA" o:insetmode="custom">
                <v:fill color2="#000000" type="solid" angle="90"/>
                <w10:wrap type="tight" anchory="text"/>
                <v:textbox inset="7.2pt,0.0pt,7.2pt,0.0pt">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color w:val="ff0000"/>
                          <w:sz w:val="20"/>
                          <w:szCs w:val="20"/>
                        </w:rPr>
                        <w:t>There is no cancel button on restore</w:t>
                      </w:r>
                      <w:r>
                        <w:rPr>
                          <w:rFonts w:ascii="Franklin Gothic Pro" w:hAnsi="Franklin Gothic Pro" w:eastAsia="Franklin Gothic Pro" w:cs="Franklin Gothic Pro"/>
                          <w:sz w:val="20"/>
                          <w:szCs w:val="20"/>
                        </w:rPr>
                        <w:t xml:space="preserve">. To cancel a restore part way through would leave the drive in an unknown state – there would be a complete mismatch between the partition table and the partitions on the drive. It would not boot. Hence, once started, a restore </w:t>
                      </w:r>
                      <w:r>
                        <w:rPr>
                          <w:rFonts w:ascii="Franklin Gothic Pro" w:hAnsi="Franklin Gothic Pro" w:eastAsia="Franklin Gothic Pro" w:cs="Franklin Gothic Pro"/>
                          <w:b/>
                          <w:bCs/>
                          <w:i/>
                          <w:iCs/>
                          <w:color w:val="ff0000"/>
                          <w:sz w:val="20"/>
                          <w:szCs w:val="20"/>
                        </w:rPr>
                        <w:t>must</w:t>
                      </w:r>
                      <w:r>
                        <w:rPr>
                          <w:rFonts w:ascii="Franklin Gothic Pro" w:hAnsi="Franklin Gothic Pro" w:eastAsia="Franklin Gothic Pro" w:cs="Franklin Gothic Pro"/>
                          <w:color w:val="ff0000"/>
                          <w:sz w:val="20"/>
                          <w:szCs w:val="20"/>
                        </w:rPr>
                        <w:t xml:space="preserve"> </w:t>
                      </w:r>
                      <w:r>
                        <w:rPr>
                          <w:rFonts w:ascii="Franklin Gothic Pro" w:hAnsi="Franklin Gothic Pro" w:eastAsia="Franklin Gothic Pro" w:cs="Franklin Gothic Pro"/>
                          <w:sz w:val="20"/>
                          <w:szCs w:val="20"/>
                        </w:rPr>
                        <w:t>run to completion.</w:t>
                      </w:r>
                      <w:r>
                        <w:rPr>
                          <w:rFonts w:ascii="Franklin Gothic Pro" w:hAnsi="Franklin Gothic Pro" w:eastAsia="Franklin Gothic Pro" w:cs="Franklin Gothic Pro"/>
                          <w:color w:val="000000"/>
                          <w:sz w:val="20"/>
                          <w:szCs w:val="20"/>
                        </w:rPr>
                      </w:r>
                    </w:p>
                  </w:txbxContent>
                </v:textbox>
              </v:rect>
            </w:pict>
          </mc:Fallback>
        </mc:AlternateContent>
      </w:r>
      <w:r/>
    </w:p>
    <w:p>
      <w:r>
        <w:rPr>
          <w:noProof/>
        </w:rPr>
        <w:drawing>
          <wp:anchor distT="0" distB="0" distL="114300" distR="114300" simplePos="0" relativeHeight="251658406" behindDoc="0" locked="0" layoutInCell="0" hidden="0" allowOverlap="1">
            <wp:simplePos x="0" y="0"/>
            <wp:positionH relativeFrom="column">
              <wp:posOffset>1802765</wp:posOffset>
            </wp:positionH>
            <wp:positionV relativeFrom="paragraph">
              <wp:posOffset>37465</wp:posOffset>
            </wp:positionV>
            <wp:extent cx="3048635" cy="2021205"/>
            <wp:effectExtent l="0" t="0" r="0" b="0"/>
            <wp:wrapTight wrapText="bothSides">
              <wp:wrapPolygon edited="0">
                <wp:start x="-810" y="434"/>
                <wp:lineTo x="-810" y="21715"/>
                <wp:lineTo x="22365" y="21715"/>
                <wp:lineTo x="22365" y="434"/>
                <wp:lineTo x="-810" y="434"/>
              </wp:wrapPolygon>
            </wp:wrapTight>
            <wp:docPr id="166"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28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OAQAAAKMAACAAAAAAAAAAAAAAAAIAAAAXCwAAAAAAAAIAAAA7AAAAwRIAAG8MAAAWAAAAYRgAAEoWAAAoAAAACAAAAAEAAAABAAAAMAAAABQAAAAAAAAAAAD//wAAAQAAAP//AAABAA=="/>
                        </a:ext>
                      </a:extLst>
                    </pic:cNvPicPr>
                  </pic:nvPicPr>
                  <pic:blipFill>
                    <a:blip r:embed="rId45"/>
                    <a:stretch>
                      <a:fillRect/>
                    </a:stretch>
                  </pic:blipFill>
                  <pic:spPr>
                    <a:xfrm>
                      <a:off x="0" y="0"/>
                      <a:ext cx="3048635" cy="2021205"/>
                    </a:xfrm>
                    <a:prstGeom prst="rect">
                      <a:avLst/>
                    </a:prstGeom>
                    <a:noFill/>
                    <a:ln w="12700">
                      <a:noFill/>
                    </a:ln>
                  </pic:spPr>
                </pic:pic>
              </a:graphicData>
            </a:graphic>
          </wp:anchor>
        </w:drawing>
      </w:r>
      <w:r/>
    </w:p>
    <w:p>
      <w:pPr>
        <w:ind w:firstLine="0"/>
      </w:pPr>
      <w:r>
        <w:t xml:space="preserve">A progress window is displayed. </w:t>
      </w:r>
      <w:r>
        <w:rPr>
          <w:rFonts w:ascii="Inconsolata" w:hAnsi="Inconsolata"/>
          <w:highlight w:val="lightGray"/>
          <w:sz w:val="22"/>
          <w:szCs w:val="22"/>
        </w:rPr>
        <w:t>Finish</w:t>
      </w:r>
      <w:r>
        <w:t xml:space="preserve"> and </w:t>
      </w:r>
      <w:r>
        <w:rPr>
          <w:rFonts w:ascii="Inconsolata" w:hAnsi="Inconsolata"/>
          <w:highlight w:val="lightGray"/>
          <w:sz w:val="22"/>
          <w:szCs w:val="22"/>
        </w:rPr>
        <w:t>View Log</w:t>
      </w:r>
      <w:r>
        <w:t xml:space="preserve"> are enabled on completion.</w:t>
      </w:r>
    </w:p>
    <w:p>
      <w:pPr>
        <w:ind w:firstLine="0"/>
      </w:pPr>
      <w:r/>
    </w:p>
    <w:p>
      <w:pPr>
        <w:ind w:firstLine="0"/>
      </w:pPr>
      <w:r/>
    </w:p>
    <w:p>
      <w:pPr>
        <w:ind w:firstLine="0"/>
      </w:pPr>
      <w:r>
        <w:rPr>
          <w:noProof/>
        </w:rPr>
        <w:drawing>
          <wp:anchor distT="0" distB="0" distL="114300" distR="114300" simplePos="0" relativeHeight="251658407" behindDoc="0" locked="0" layoutInCell="0" hidden="0" allowOverlap="1">
            <wp:simplePos x="0" y="0"/>
            <wp:positionH relativeFrom="column">
              <wp:posOffset>163830</wp:posOffset>
            </wp:positionH>
            <wp:positionV relativeFrom="paragraph">
              <wp:posOffset>302260</wp:posOffset>
            </wp:positionV>
            <wp:extent cx="2828925" cy="2165985"/>
            <wp:effectExtent l="0" t="0" r="0" b="0"/>
            <wp:wrapTight wrapText="bothSides">
              <wp:wrapPolygon edited="0">
                <wp:start x="-873" y="437"/>
                <wp:lineTo x="-873" y="21410"/>
                <wp:lineTo x="22429" y="21410"/>
                <wp:lineTo x="22429" y="437"/>
                <wp:lineTo x="-873" y="437"/>
              </wp:wrapPolygon>
            </wp:wrapTight>
            <wp:docPr id="167"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31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SAQAAAKMAACAAAAAAAAAAAAAAAAIAAAACAQAAAAAAAAIAAADcAQAAZxEAAFMNAAAWAAAATA4AALsiAAAoAAAACAAAAAEAAAABAAAAMAAAABQAAAAAAAAAAAD//wAAAQAAAP//AAABAA=="/>
                        </a:ext>
                      </a:extLst>
                    </pic:cNvPicPr>
                  </pic:nvPicPr>
                  <pic:blipFill>
                    <a:blip r:embed="rId46"/>
                    <a:stretch>
                      <a:fillRect/>
                    </a:stretch>
                  </pic:blipFill>
                  <pic:spPr>
                    <a:xfrm>
                      <a:off x="0" y="0"/>
                      <a:ext cx="2828925" cy="2165985"/>
                    </a:xfrm>
                    <a:prstGeom prst="rect">
                      <a:avLst/>
                    </a:prstGeom>
                    <a:noFill/>
                    <a:ln w="12700">
                      <a:noFill/>
                    </a:ln>
                  </pic:spPr>
                </pic:pic>
              </a:graphicData>
            </a:graphic>
          </wp:anchor>
        </w:drawing>
      </w:r>
      <w:r/>
    </w:p>
    <w:p>
      <w:pPr>
        <w:ind w:firstLine="0"/>
      </w:pPr>
      <w:r/>
    </w:p>
    <w:p>
      <w:pPr>
        <w:ind w:firstLine="0"/>
      </w:pPr>
      <w:r>
        <w:t xml:space="preserve">Clicking on </w:t>
      </w:r>
      <w:r>
        <w:rPr>
          <w:rFonts w:ascii="Inconsolata" w:hAnsi="Inconsolata"/>
          <w:highlight w:val="lightGray"/>
          <w:sz w:val="22"/>
          <w:szCs w:val="22"/>
        </w:rPr>
        <w:t>View Log</w:t>
      </w:r>
      <w:r>
        <w:t xml:space="preserve"> will display a log showing the partition table details and then the output from partclone for each partition restored.</w:t>
      </w:r>
    </w:p>
    <w:p>
      <w:pPr>
        <w:ind w:firstLine="0"/>
      </w:pPr>
      <w:r/>
    </w:p>
    <w:p>
      <w:pPr>
        <w:ind w:firstLine="0"/>
      </w:pPr>
      <w:r/>
    </w:p>
    <w:p>
      <w:r>
        <w:rPr>
          <w:noProof/>
        </w:rPr>
        <w:drawing>
          <wp:anchor distT="0" distB="0" distL="114300" distR="114300" simplePos="0" relativeHeight="251658408" behindDoc="0" locked="0" layoutInCell="0" hidden="0" allowOverlap="1">
            <wp:simplePos x="0" y="0"/>
            <wp:positionH relativeFrom="column">
              <wp:posOffset>2611755</wp:posOffset>
            </wp:positionH>
            <wp:positionV relativeFrom="paragraph">
              <wp:posOffset>64770</wp:posOffset>
            </wp:positionV>
            <wp:extent cx="2362200" cy="1962150"/>
            <wp:effectExtent l="0" t="0" r="0" b="0"/>
            <wp:wrapTight wrapText="bothSides">
              <wp:wrapPolygon edited="0">
                <wp:start x="-1045" y="440"/>
                <wp:lineTo x="-1045" y="21579"/>
                <wp:lineTo x="22599" y="21579"/>
                <wp:lineTo x="22599" y="440"/>
                <wp:lineTo x="-1045" y="440"/>
              </wp:wrapPolygon>
            </wp:wrapTight>
            <wp:docPr id="168"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34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XAQAAAKMAACAAAAAAAAAAAAAAAAIAAAAREAAAAAAAAAIAAABmAAAAiA4AABIMAAAWAAAAWx0AAFkwAAAoAAAACAAAAAEAAAABAAAAMAAAABQAAAAAAAAAAAD//wAAAQAAAP//AAABAA=="/>
                        </a:ext>
                      </a:extLst>
                    </pic:cNvPicPr>
                  </pic:nvPicPr>
                  <pic:blipFill>
                    <a:blip r:embed="rId47"/>
                    <a:stretch>
                      <a:fillRect/>
                    </a:stretch>
                  </pic:blipFill>
                  <pic:spPr>
                    <a:xfrm>
                      <a:off x="0" y="0"/>
                      <a:ext cx="2362200" cy="1962150"/>
                    </a:xfrm>
                    <a:prstGeom prst="rect">
                      <a:avLst/>
                    </a:prstGeom>
                    <a:noFill/>
                    <a:ln w="12700">
                      <a:noFill/>
                    </a:ln>
                  </pic:spPr>
                </pic:pic>
              </a:graphicData>
            </a:graphic>
          </wp:anchor>
        </w:drawing>
      </w:r>
      <w:r>
        <w:fldChar w:fldCharType="begin"/>
        <w:instrText xml:space="preserve"> AUTONUMLGL </w:instrText>
        <w:fldChar w:fldCharType="separate"/>
        <w:t>55.</w:t>
        <w:fldChar w:fldCharType="end"/>
      </w:r>
      <w:r>
        <w:tab/>
      </w:r>
      <w:r>
        <w:rPr>
          <w:rFonts w:ascii="Inconsolata" w:hAnsi="Inconsolata"/>
          <w:highlight w:val="lightGray"/>
          <w:sz w:val="22"/>
          <w:szCs w:val="22"/>
        </w:rPr>
        <w:t>View Log</w:t>
      </w:r>
      <w:r>
        <w:t xml:space="preserve"> displays the log files in /tmp/foxclone. If you want a permanent copy then copy these files to a location on your existing drives using the file manager.</w:t>
      </w:r>
    </w:p>
    <w:p>
      <w:r>
        <w:fldChar w:fldCharType="begin"/>
        <w:instrText xml:space="preserve"> AUTONUMLGL </w:instrText>
        <w:fldChar w:fldCharType="separate"/>
        <w:t>56.</w:t>
        <w:fldChar w:fldCharType="end"/>
      </w:r>
      <w:r>
        <w:tab/>
        <w:t xml:space="preserve">Click </w:t>
      </w:r>
      <w:r>
        <w:rPr>
          <w:rFonts w:ascii="Inconsolata" w:hAnsi="Inconsolata"/>
          <w:highlight w:val="lightGray"/>
          <w:sz w:val="22"/>
          <w:szCs w:val="22"/>
        </w:rPr>
        <w:t>Finish</w:t>
      </w:r>
      <w:r>
        <w:t xml:space="preserve"> to close the window, </w:t>
      </w:r>
      <w:r>
        <w:rPr>
          <w:color w:val="ff0000"/>
        </w:rPr>
        <w:t>foxclone will reread the drives before enabling the main window</w:t>
      </w:r>
      <w:r>
        <w:t xml:space="preserve">. Then </w:t>
      </w:r>
      <w:r>
        <w:rPr>
          <w:rFonts w:ascii="Inconsolata" w:hAnsi="Inconsolata"/>
          <w:highlight w:val="lightGray"/>
          <w:sz w:val="22"/>
          <w:szCs w:val="22"/>
        </w:rPr>
        <w:t>Quit</w:t>
      </w:r>
      <w:r>
        <w:t xml:space="preserve"> on the main window to exit foxclone</w:t>
      </w:r>
    </w:p>
    <w:p>
      <w:pPr>
        <w:pStyle w:val="para1"/>
      </w:pPr>
      <w:bookmarkStart w:id="28" w:name="_Toc149401538"/>
      <w:r>
        <w:t>Clone</w:t>
      </w:r>
      <w:bookmarkEnd w:id="28"/>
      <w:r/>
    </w:p>
    <w:p>
      <w:r>
        <w:fldChar w:fldCharType="begin"/>
        <w:instrText xml:space="preserve"> AUTONUMLGL </w:instrText>
        <w:fldChar w:fldCharType="separate"/>
        <w:t>57.</w:t>
        <w:fldChar w:fldCharType="end"/>
      </w:r>
      <w:r>
        <w:tab/>
        <w:t>Use clone to:</w:t>
      </w:r>
    </w:p>
    <w:p>
      <w:pPr>
        <w:pStyle w:val="para12"/>
        <w:numPr>
          <w:ilvl w:val="0"/>
          <w:numId w:val="1"/>
        </w:numPr>
        <w:ind w:left="283" w:hanging="283"/>
      </w:pPr>
      <w:r>
        <w:t>Change the main system drive from a smaller to larger drive.</w:t>
      </w:r>
    </w:p>
    <w:p>
      <w:pPr>
        <w:pStyle w:val="para12"/>
        <w:numPr>
          <w:ilvl w:val="0"/>
          <w:numId w:val="1"/>
        </w:numPr>
        <w:ind w:left="283" w:hanging="283"/>
      </w:pPr>
      <w:r>
        <w:t>Replace an HDD with an SSD. You can clone from a larger drive (or backup) to a smaller drive as long as the total space used by the partitions is less than the size of the smaller drive and all the unallocated space on the larger drive is at the end.</w:t>
      </w:r>
    </w:p>
    <w:p>
      <w:pPr>
        <w:ind w:firstLine="0"/>
      </w:pPr>
      <w:r>
        <w:rPr>
          <w:noProof/>
        </w:rPr>
        <w:drawing>
          <wp:inline distT="0" distB="0" distL="0" distR="0">
            <wp:extent cx="3783330" cy="2681605"/>
            <wp:effectExtent l="0" t="0" r="0" b="0"/>
            <wp:docPr id="24" name="Picture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36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dAQAAB6AAAAAAAAAAAAAAAAAAAAAAAAAAAAAAAAAAAAAAAAAAAAAARhcAAH8QAAAAAAAAAAAAAAAAAAAoAAAACAAAAAEAAAABAAAAMAAAABQAAAAAAAAAAAD//wAAAQAAAP//AAABAA=="/>
                        </a:ext>
                      </a:extLst>
                    </pic:cNvPicPr>
                  </pic:nvPicPr>
                  <pic:blipFill>
                    <a:blip r:embed="rId48"/>
                    <a:stretch>
                      <a:fillRect/>
                    </a:stretch>
                  </pic:blipFill>
                  <pic:spPr>
                    <a:xfrm>
                      <a:off x="0" y="0"/>
                      <a:ext cx="3783330" cy="2681605"/>
                    </a:xfrm>
                    <a:prstGeom prst="rect">
                      <a:avLst/>
                    </a:prstGeom>
                    <a:noFill/>
                    <a:ln w="12700">
                      <a:noFill/>
                    </a:ln>
                  </pic:spPr>
                </pic:pic>
              </a:graphicData>
            </a:graphic>
          </wp:inline>
        </w:drawing>
      </w:r>
      <w:r/>
    </w:p>
    <w:p>
      <w:pPr>
        <w:pStyle w:val="para12"/>
        <w:numPr>
          <w:ilvl w:val="0"/>
          <w:numId w:val="1"/>
        </w:numPr>
        <w:ind w:left="283" w:hanging="283"/>
      </w:pPr>
      <w:r>
        <w:t>Replace a failed or failing system drive.</w:t>
      </w:r>
    </w:p>
    <w:p>
      <w:r>
        <w:fldChar w:fldCharType="begin"/>
        <w:instrText xml:space="preserve"> AUTONUMLGL </w:instrText>
        <w:fldChar w:fldCharType="separate"/>
        <w:t>58.</w:t>
        <w:fldChar w:fldCharType="end"/>
      </w:r>
      <w:r>
        <w:tab/>
        <w:t>Clone provides two options, selectable through the drop-down on the clone window:</w:t>
      </w:r>
    </w:p>
    <w:p>
      <w:pPr>
        <w:spacing/>
        <w:jc w:val="center"/>
      </w:pPr>
      <w:r>
        <w:rPr>
          <w:noProof/>
        </w:rPr>
        <mc:AlternateContent>
          <mc:Choice Requires="wps">
            <w:drawing>
              <wp:anchor distT="0" distB="0" distL="114300" distR="114300" simplePos="0" relativeHeight="251658426" behindDoc="0" locked="0" layoutInCell="0" hidden="0" allowOverlap="1">
                <wp:simplePos x="0" y="0"/>
                <wp:positionH relativeFrom="margin">
                  <wp:posOffset>884555</wp:posOffset>
                </wp:positionH>
                <wp:positionV relativeFrom="paragraph">
                  <wp:posOffset>349885</wp:posOffset>
                </wp:positionV>
                <wp:extent cx="600710" cy="229870"/>
                <wp:effectExtent l="19050" t="19050" r="19050" b="19050"/>
                <wp:wrapNone/>
                <wp:docPr id="186" name="Oval 203"/>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ABAAAAoAAAIAAAAAAAAAAAAAAAAQAAAHEFAAAAAAAAAgAAACcCAACyAwAAagEAABcAAAC7EgAAKCgAACgAAAAIAAAAAQAAAAEAAAAwAAAAFAAAAAAAAAAAAP//AAABAAAA//8AAAEA"/>
                          </a:ext>
                        </a:extLst>
                      </wps:cNvSpPr>
                      <wps:spPr>
                        <a:xfrm>
                          <a:off x="0" y="0"/>
                          <a:ext cx="600710" cy="22987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03" o:spid="_x0000_s1066" style="position:absolute;margin-left:69.65pt;margin-top:27.55pt;mso-position-horizontal-relative:margin;width:47.30pt;height:18.10pt;z-index:251658426;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ABAAAAoAAAIAAAAAAAAAAAAAAAAQAAAHEFAAAAAAAAAgAAACcCAACyAwAAagEAABcAAAC7EgAAKCgAACgAAAAIAAAAAQAAAAEAAAAwAAAAFAAAAAAAAAAAAP//AAABAAAA//8AAAEA">
                <w10:wrap type="none" anchorx="margin" anchory="text"/>
              </v:oval>
            </w:pict>
          </mc:Fallback>
        </mc:AlternateContent>
      </w:r>
      <w:r>
        <w:rPr>
          <w:noProof/>
        </w:rPr>
        <w:drawing>
          <wp:inline distT="0" distB="0" distL="0" distR="0">
            <wp:extent cx="3423920" cy="2681605"/>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gAQAAB6AAAAAAAAAAAAAAAAAAAAAAAAAAAAAAAAAAAAAAAAAAAAAAEBUAAH8QAAAAAAAAAAAAAAAAAAAoAAAACAAAAAEAAAABAAAAMAAAABQAAAAAAAAAAAD//wAAAQAAAP//AAABAA=="/>
                        </a:ext>
                      </a:extLst>
                    </pic:cNvPicPr>
                  </pic:nvPicPr>
                  <pic:blipFill>
                    <a:blip r:embed="rId49"/>
                    <a:stretch>
                      <a:fillRect/>
                    </a:stretch>
                  </pic:blipFill>
                  <pic:spPr>
                    <a:xfrm>
                      <a:off x="0" y="0"/>
                      <a:ext cx="3423920" cy="2681605"/>
                    </a:xfrm>
                    <a:prstGeom prst="rect">
                      <a:avLst/>
                    </a:prstGeom>
                    <a:noFill/>
                    <a:ln w="12700">
                      <a:noFill/>
                    </a:ln>
                  </pic:spPr>
                </pic:pic>
              </a:graphicData>
            </a:graphic>
          </wp:inline>
        </w:drawing>
      </w:r>
      <w:r/>
    </w:p>
    <w:p>
      <w:pPr>
        <w:pStyle w:val="para12"/>
        <w:numPr>
          <w:ilvl w:val="0"/>
          <w:numId w:val="1"/>
        </w:numPr>
        <w:ind w:left="283" w:hanging="283"/>
      </w:pPr>
      <w:r>
        <w:t>Drive to drive – direct copy from one drive to another.</w:t>
      </w:r>
    </w:p>
    <w:p>
      <w:pPr>
        <w:pStyle w:val="para12"/>
        <w:numPr>
          <w:ilvl w:val="0"/>
          <w:numId w:val="1"/>
        </w:numPr>
        <w:ind w:left="283" w:hanging="283"/>
      </w:pPr>
      <w:r>
        <w:t xml:space="preserve">From backup file to drive – using a previously created </w:t>
      </w:r>
      <w:r>
        <w:rPr>
          <w:b/>
          <w:bCs/>
          <w:color w:val="ff0000"/>
        </w:rPr>
        <w:t>full</w:t>
      </w:r>
      <w:r>
        <w:rPr>
          <w:rStyle w:val="char4"/>
          <w:b/>
          <w:bCs/>
          <w:color w:val="ff0000"/>
        </w:rPr>
      </w:r>
      <w:r>
        <w:rPr>
          <w:rStyle w:val="char4"/>
          <w:b/>
          <w:bCs/>
          <w:color w:val="ff0000"/>
        </w:rPr>
        <w:footnoteReference w:id="30"/>
      </w:r>
      <w:r>
        <w:rPr>
          <w:color w:val="ff0000"/>
        </w:rPr>
        <w:t xml:space="preserve"> </w:t>
      </w:r>
      <w:r>
        <w:t>backup of the source drive.</w:t>
      </w:r>
    </w:p>
    <w:p>
      <w:pPr>
        <w:pStyle w:val="para2"/>
      </w:pPr>
      <w:bookmarkStart w:id="30" w:name="_Toc149401539"/>
      <w:r>
        <w:t>Clone drive to drive</w:t>
      </w:r>
      <w:bookmarkEnd w:id="30"/>
      <w:r/>
    </w:p>
    <w:p>
      <w:r>
        <w:rPr>
          <w:noProof/>
        </w:rPr>
        <w:drawing>
          <wp:anchor distT="0" distB="0" distL="114300" distR="114300" simplePos="0" relativeHeight="251658333" behindDoc="1" locked="0" layoutInCell="0" hidden="0" allowOverlap="1">
            <wp:simplePos x="0" y="0"/>
            <wp:positionH relativeFrom="margin">
              <wp:posOffset>2553970</wp:posOffset>
            </wp:positionH>
            <wp:positionV relativeFrom="paragraph">
              <wp:posOffset>594995</wp:posOffset>
            </wp:positionV>
            <wp:extent cx="2190115" cy="1595755"/>
            <wp:effectExtent l="0" t="0" r="0" b="0"/>
            <wp:wrapTight wrapText="bothSides">
              <wp:wrapPolygon edited="0">
                <wp:start x="-1127" y="438"/>
                <wp:lineTo x="-1127" y="21480"/>
                <wp:lineTo x="22727" y="21480"/>
                <wp:lineTo x="22727" y="438"/>
                <wp:lineTo x="-1127" y="438"/>
              </wp:wrapPolygon>
            </wp:wrapTight>
            <wp:docPr id="93"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20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kAQAAACMAACAAAAAAAAAAAAAAAAEAAAC2DwAAAAAAAAIAAACpAwAAeQ0AANEJAAAYAAAAAB0AADoKAAAoAAAACAAAAAEAAAABAAAAMAAAABQAAAAAAAAAAAD//wAAAQAAAP//AAABAA=="/>
                        </a:ext>
                      </a:extLst>
                    </pic:cNvPicPr>
                  </pic:nvPicPr>
                  <pic:blipFill>
                    <a:blip r:embed="rId50"/>
                    <a:stretch>
                      <a:fillRect/>
                    </a:stretch>
                  </pic:blipFill>
                  <pic:spPr>
                    <a:xfrm>
                      <a:off x="0" y="0"/>
                      <a:ext cx="2190115" cy="1595755"/>
                    </a:xfrm>
                    <a:prstGeom prst="rect">
                      <a:avLst/>
                    </a:prstGeom>
                    <a:noFill/>
                    <a:ln w="12700">
                      <a:noFill/>
                    </a:ln>
                  </pic:spPr>
                </pic:pic>
              </a:graphicData>
            </a:graphic>
          </wp:anchor>
        </w:drawing>
      </w:r>
      <w:r>
        <w:fldChar w:fldCharType="begin"/>
        <w:instrText xml:space="preserve"> AUTONUMLGL </w:instrText>
        <w:fldChar w:fldCharType="separate"/>
        <w:t>59.</w:t>
        <w:fldChar w:fldCharType="end"/>
      </w:r>
      <w:r>
        <w:tab/>
        <w:t>With a desktop this is straightforward – find a spare SATA slot on the motherboard and plug the new drive in with SATA cable. With a laptop it helps to have one of these – a SATA to USB cable, not expensive at around $10. Connect the new drive to it and plug into a USB port.</w:t>
      </w:r>
    </w:p>
    <w:p>
      <w:r/>
    </w:p>
    <w:p>
      <w:r/>
    </w:p>
    <w:p>
      <w:r/>
    </w:p>
    <w:p>
      <w:bookmarkStart w:id="31" w:name="Clone1"/>
      <w:r/>
      <w:r>
        <w:fldChar w:fldCharType="begin"/>
        <w:instrText xml:space="preserve"> AUTONUMLGL </w:instrText>
        <w:fldChar w:fldCharType="separate"/>
        <w:t>60.</w:t>
        <w:fldChar w:fldCharType="end"/>
      </w:r>
      <w:r>
        <w:tab/>
      </w:r>
      <w:bookmarkEnd w:id="31"/>
      <w:r/>
      <w:r>
        <w:rPr>
          <w:b/>
          <w:bCs/>
        </w:rPr>
        <w:t>Click</w:t>
      </w:r>
      <w:r>
        <w:t xml:space="preserve"> on the source drive in box 1 and the destination drive in box 2, then </w:t>
      </w:r>
      <w:r>
        <w:rPr>
          <w:b/>
          <w:bCs/>
        </w:rPr>
        <w:t>click</w:t>
      </w:r>
      <w:r>
        <w:t xml:space="preserve"> </w:t>
      </w:r>
      <w:r>
        <w:rPr>
          <w:rFonts w:ascii="Inconsolata" w:hAnsi="Inconsolata"/>
          <w:highlight w:val="lightGray"/>
          <w:sz w:val="22"/>
          <w:szCs w:val="22"/>
        </w:rPr>
        <w:t>Clone</w:t>
      </w:r>
      <w:r>
        <w:t xml:space="preserve"> to proceed. If there is not enough space on the target drive a warning message will pop up. Shrink the partitions with </w:t>
      </w:r>
      <w:r>
        <w:rPr>
          <w:rFonts w:ascii="Inconsolata" w:hAnsi="Inconsolata" w:cs="Consolas"/>
          <w:color w:val="0070c0"/>
          <w:sz w:val="22"/>
          <w:szCs w:val="22"/>
        </w:rPr>
        <w:t>gparted</w:t>
      </w:r>
      <w:r>
        <w:rPr>
          <w:color w:val="0070c0"/>
        </w:rPr>
        <w:t xml:space="preserve"> </w:t>
      </w:r>
      <w:r>
        <w:t xml:space="preserve">and try again, see </w:t>
      </w:r>
      <w:hyperlink w:anchor="_Re-sizing/adding_partitions_with_1" w:history="1">
        <w:r>
          <w:rPr>
            <w:rStyle w:val="char5"/>
          </w:rPr>
          <w:t>here</w:t>
        </w:r>
      </w:hyperlink>
      <w:r>
        <w:t xml:space="preserve"> for help on re-sizing partitions.</w:t>
      </w:r>
    </w:p>
    <w:p>
      <w:pPr>
        <w:spacing/>
        <w:jc w:val="center"/>
      </w:pPr>
      <w:r>
        <w:rPr>
          <w:noProof/>
        </w:rPr>
        <w:drawing>
          <wp:inline distT="0" distB="0" distL="0" distR="0">
            <wp:extent cx="3935730" cy="3075305"/>
            <wp:effectExtent l="0" t="0" r="0" b="0"/>
            <wp:docPr id="26"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4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pAQAAB6AAAAAAAAAAAAAAAAAAAAAAAAAAAAAAAAAAAAAAAAAAAAAANhgAAOsSAAAAAAAAAAAAAAAAAAAoAAAACAAAAAEAAAABAAAAMAAAABQAAAAAAAAAAAD//wAAAQAAAP//AAABAA=="/>
                        </a:ext>
                      </a:extLst>
                    </pic:cNvPicPr>
                  </pic:nvPicPr>
                  <pic:blipFill>
                    <a:blip r:embed="rId51"/>
                    <a:stretch>
                      <a:fillRect/>
                    </a:stretch>
                  </pic:blipFill>
                  <pic:spPr>
                    <a:xfrm>
                      <a:off x="0" y="0"/>
                      <a:ext cx="3935730" cy="3075305"/>
                    </a:xfrm>
                    <a:prstGeom prst="rect">
                      <a:avLst/>
                    </a:prstGeom>
                    <a:noFill/>
                    <a:ln w="12700">
                      <a:noFill/>
                    </a:ln>
                  </pic:spPr>
                </pic:pic>
              </a:graphicData>
            </a:graphic>
          </wp:inline>
        </w:drawing>
      </w:r>
      <w:r/>
    </w:p>
    <w:p>
      <w:r>
        <w:rPr>
          <w:noProof/>
        </w:rPr>
        <w:drawing>
          <wp:anchor distT="0" distB="0" distL="114300" distR="114300" simplePos="0" relativeHeight="251658410" behindDoc="0" locked="0" layoutInCell="0" hidden="0" allowOverlap="1">
            <wp:simplePos x="0" y="0"/>
            <wp:positionH relativeFrom="column">
              <wp:posOffset>2235200</wp:posOffset>
            </wp:positionH>
            <wp:positionV relativeFrom="paragraph">
              <wp:posOffset>160020</wp:posOffset>
            </wp:positionV>
            <wp:extent cx="2358390" cy="1924050"/>
            <wp:effectExtent l="0" t="0" r="0" b="0"/>
            <wp:wrapTight wrapText="bothSides">
              <wp:wrapPolygon edited="0">
                <wp:start x="-1047" y="435"/>
                <wp:lineTo x="-1047" y="21743"/>
                <wp:lineTo x="22589" y="21743"/>
                <wp:lineTo x="22589" y="435"/>
                <wp:lineTo x="-1047" y="435"/>
              </wp:wrapPolygon>
            </wp:wrapTight>
            <wp:docPr id="17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3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qAQAAAKMAACAAAAAAAAAAAAAAAAIAAADADQAAAAAAAAIAAAD8AAAAgg4AANYLAAAYAAAAChsAAPQuAAAoAAAACAAAAAEAAAABAAAAMAAAABQAAAAAAAAAAAD//wAAAQAAAP//AAABAA=="/>
                        </a:ext>
                      </a:extLst>
                    </pic:cNvPicPr>
                  </pic:nvPicPr>
                  <pic:blipFill>
                    <a:blip r:embed="rId52"/>
                    <a:stretch>
                      <a:fillRect/>
                    </a:stretch>
                  </pic:blipFill>
                  <pic:spPr>
                    <a:xfrm>
                      <a:off x="0" y="0"/>
                      <a:ext cx="2358390" cy="1924050"/>
                    </a:xfrm>
                    <a:prstGeom prst="rect">
                      <a:avLst/>
                    </a:prstGeom>
                    <a:noFill/>
                    <a:ln w="12700">
                      <a:noFill/>
                    </a:ln>
                  </pic:spPr>
                </pic:pic>
              </a:graphicData>
            </a:graphic>
          </wp:anchor>
        </w:drawing>
      </w:r>
      <w:r>
        <w:fldChar w:fldCharType="begin"/>
        <w:instrText xml:space="preserve"> AUTONUMLGL </w:instrText>
        <w:fldChar w:fldCharType="separate"/>
        <w:t>61.</w:t>
        <w:fldChar w:fldCharType="end"/>
      </w:r>
      <w:r>
        <w:tab/>
        <w:t xml:space="preserve">When the partitions on the source drive will fit on the target drive the </w:t>
      </w:r>
      <w:r>
        <w:rPr>
          <w:rFonts w:ascii="Inconsolata" w:hAnsi="Inconsolata"/>
          <w:highlight w:val="lightGray"/>
          <w:sz w:val="22"/>
          <w:szCs w:val="22"/>
        </w:rPr>
        <w:t>Clone</w:t>
      </w:r>
      <w:r>
        <w:t xml:space="preserve"> button will be enabled, </w:t>
      </w:r>
      <w:r>
        <w:rPr>
          <w:b/>
          <w:bCs/>
        </w:rPr>
        <w:t>click</w:t>
      </w:r>
      <w:r>
        <w:t xml:space="preserve"> to proceed. A confirm window will open. This shows the source and target drives together with the partitions on the source drive. </w:t>
      </w:r>
      <w:r>
        <w:rPr>
          <w:b/>
          <w:bCs/>
          <w:color w:val="ff0000"/>
        </w:rPr>
        <w:t>This is the point of no return</w:t>
      </w:r>
      <w:r>
        <w:rPr>
          <w:color w:val="ff0000"/>
        </w:rPr>
        <w:t xml:space="preserve">. </w:t>
      </w:r>
      <w:r/>
    </w:p>
    <w:p>
      <w:pPr>
        <w:ind w:firstLine="0"/>
      </w:pPr>
      <w:r>
        <w:rPr>
          <w:b/>
          <w:bCs/>
        </w:rPr>
        <w:t>Click</w:t>
      </w:r>
      <w:r>
        <w:t xml:space="preserve"> </w:t>
      </w:r>
      <w:r>
        <w:rPr>
          <w:rFonts w:ascii="Inconsolata" w:hAnsi="Inconsolata"/>
          <w:highlight w:val="lightGray"/>
          <w:sz w:val="22"/>
          <w:szCs w:val="22"/>
        </w:rPr>
        <w:t>OK</w:t>
      </w:r>
      <w:r>
        <w:t xml:space="preserve"> to start the clone.</w:t>
      </w:r>
    </w:p>
    <w:p>
      <w:r/>
    </w:p>
    <w:p>
      <w:r>
        <w:rPr>
          <w:noProof/>
        </w:rPr>
        <w:drawing>
          <wp:anchor distT="0" distB="0" distL="114300" distR="114300" simplePos="0" relativeHeight="251658411" behindDoc="0" locked="0" layoutInCell="0" hidden="0" allowOverlap="1">
            <wp:simplePos x="0" y="0"/>
            <wp:positionH relativeFrom="column">
              <wp:posOffset>1925955</wp:posOffset>
            </wp:positionH>
            <wp:positionV relativeFrom="paragraph">
              <wp:posOffset>0</wp:posOffset>
            </wp:positionV>
            <wp:extent cx="2778125" cy="1888490"/>
            <wp:effectExtent l="0" t="0" r="0" b="0"/>
            <wp:wrapTight wrapText="bothSides">
              <wp:wrapPolygon edited="0">
                <wp:start x="-889" y="436"/>
                <wp:lineTo x="-889" y="21353"/>
                <wp:lineTo x="22444" y="21353"/>
                <wp:lineTo x="22444" y="436"/>
                <wp:lineTo x="-889" y="436"/>
              </wp:wrapPolygon>
            </wp:wrapTight>
            <wp:docPr id="171"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21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tAQAAAKMAACAAAAAAAAAAAAAAAAIAAADZCwAAAAAAAAIAAAAAAAAAFxEAAJ4LAAAZAAAAIxkAAF8GAAAoAAAACAAAAAEAAAABAAAAMAAAABQAAAAAAAAAAAD//wAAAQAAAP//AAABAA=="/>
                        </a:ext>
                      </a:extLst>
                    </pic:cNvPicPr>
                  </pic:nvPicPr>
                  <pic:blipFill>
                    <a:blip r:embed="rId53"/>
                    <a:stretch>
                      <a:fillRect/>
                    </a:stretch>
                  </pic:blipFill>
                  <pic:spPr>
                    <a:xfrm>
                      <a:off x="0" y="0"/>
                      <a:ext cx="2778125" cy="1888490"/>
                    </a:xfrm>
                    <a:prstGeom prst="rect">
                      <a:avLst/>
                    </a:prstGeom>
                    <a:noFill/>
                    <a:ln w="12700">
                      <a:noFill/>
                    </a:ln>
                  </pic:spPr>
                </pic:pic>
              </a:graphicData>
            </a:graphic>
          </wp:anchor>
        </w:drawing>
      </w:r>
      <w:r/>
    </w:p>
    <w:p>
      <w:r>
        <w:rPr>
          <w:noProof/>
        </w:rPr>
        <mc:AlternateContent>
          <mc:Choice Requires="wps">
            <w:drawing>
              <wp:anchor distT="0" distB="0" distL="114300" distR="114300" simplePos="0" relativeHeight="251658346" behindDoc="0" locked="0" layoutInCell="0" hidden="0" allowOverlap="1">
                <wp:simplePos x="0" y="0"/>
                <wp:positionH relativeFrom="column">
                  <wp:posOffset>4110990</wp:posOffset>
                </wp:positionH>
                <wp:positionV relativeFrom="paragraph">
                  <wp:posOffset>1249045</wp:posOffset>
                </wp:positionV>
                <wp:extent cx="422910" cy="189865"/>
                <wp:effectExtent l="19050" t="19050" r="19050" b="19050"/>
                <wp:wrapNone/>
                <wp:docPr id="106" name="Oval 211"/>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4BAAAAoAAAIAAAAAAAAAAAAAAAAgAAAEoZAAAAAAAAAgAAAK8HAACaAgAAKwEAABkAAACUJgAA3g8AACgAAAAIAAAAAQAAAAEAAAAwAAAAFAAAAAAAAAAAAP//AAABAAAA//8AAAEA"/>
                          </a:ext>
                        </a:extLst>
                      </wps:cNvSpPr>
                      <wps:spPr>
                        <a:xfrm>
                          <a:off x="0" y="0"/>
                          <a:ext cx="422910" cy="1898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11" o:spid="_x0000_s1067" style="position:absolute;margin-left:323.70pt;margin-top:98.35pt;width:33.30pt;height:14.95pt;z-index:251658346;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4BAAAAoAAAIAAAAAAAAAAAAAAAAgAAAEoZAAAAAAAAAgAAAK8HAACaAgAAKwEAABkAAACUJgAA3g8AACgAAAAIAAAAAQAAAAEAAAAwAAAAFAAAAAAAAAAAAP//AAABAAAA//8AAAEA">
                <w10:wrap type="none" anchorx="text" anchory="text"/>
              </v:oval>
            </w:pict>
          </mc:Fallback>
        </mc:AlternateContent>
      </w:r>
      <w:r>
        <w:fldChar w:fldCharType="begin"/>
        <w:instrText xml:space="preserve"> AUTONUMLGL </w:instrText>
        <w:fldChar w:fldCharType="separate"/>
        <w:t>62.</w:t>
        <w:fldChar w:fldCharType="end"/>
      </w:r>
      <w:r>
        <w:tab/>
        <w:t xml:space="preserve">A progress window will appear, the </w:t>
      </w:r>
      <w:bookmarkStart w:id="32" w:name="_Hlk63498419"/>
      <w:r/>
      <w:r>
        <w:rPr>
          <w:rFonts w:ascii="Inconsolata" w:hAnsi="Inconsolata"/>
          <w:highlight w:val="lightGray"/>
          <w:sz w:val="22"/>
          <w:szCs w:val="22"/>
        </w:rPr>
        <w:t>Finish</w:t>
      </w:r>
      <w:r>
        <w:t xml:space="preserve">  </w:t>
      </w:r>
      <w:bookmarkEnd w:id="32"/>
      <w:r>
        <w:t xml:space="preserve">and </w:t>
      </w:r>
      <w:r>
        <w:rPr>
          <w:rFonts w:ascii="Inconsolata" w:hAnsi="Inconsolata"/>
          <w:highlight w:val="lightGray"/>
          <w:sz w:val="22"/>
          <w:szCs w:val="22"/>
        </w:rPr>
        <w:t>View Log</w:t>
      </w:r>
      <w:r>
        <w:t xml:space="preserve"> buttons are enabled on completion. </w:t>
      </w:r>
    </w:p>
    <w:p>
      <w:r/>
    </w:p>
    <w:p>
      <w:r>
        <w:rPr>
          <w:noProof/>
        </w:rPr>
        <w:drawing>
          <wp:anchor distT="0" distB="0" distL="114300" distR="114300" simplePos="0" relativeHeight="251658412" behindDoc="0" locked="0" layoutInCell="0" hidden="0" allowOverlap="1">
            <wp:simplePos x="0" y="0"/>
            <wp:positionH relativeFrom="column">
              <wp:posOffset>-1045210</wp:posOffset>
            </wp:positionH>
            <wp:positionV relativeFrom="paragraph">
              <wp:posOffset>467360</wp:posOffset>
            </wp:positionV>
            <wp:extent cx="2790825" cy="1823720"/>
            <wp:effectExtent l="0" t="0" r="0" b="0"/>
            <wp:wrapTight wrapText="bothSides">
              <wp:wrapPolygon edited="0">
                <wp:start x="-885" y="436"/>
                <wp:lineTo x="-885" y="21374"/>
                <wp:lineTo x="22440" y="21374"/>
                <wp:lineTo x="22440" y="436"/>
                <wp:lineTo x="-885" y="436"/>
              </wp:wrapPolygon>
            </wp:wrapTight>
            <wp:docPr id="172"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28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wAQAAAKMAACAAAAAAAAAAAAAAAAIAAACS+f//AAAAAAIAAADgAgAAKxEAADgLAAAZAAAA3AYAAD8SAAAoAAAACAAAAAEAAAABAAAAMAAAABQAAAAAAAAAAAD//wAAAQAAAP//AAABAA=="/>
                        </a:ext>
                      </a:extLst>
                    </pic:cNvPicPr>
                  </pic:nvPicPr>
                  <pic:blipFill>
                    <a:blip r:embed="rId54"/>
                    <a:stretch>
                      <a:fillRect/>
                    </a:stretch>
                  </pic:blipFill>
                  <pic:spPr>
                    <a:xfrm>
                      <a:off x="0" y="0"/>
                      <a:ext cx="2790825" cy="1823720"/>
                    </a:xfrm>
                    <a:prstGeom prst="rect">
                      <a:avLst/>
                    </a:prstGeom>
                    <a:noFill/>
                    <a:ln w="12700">
                      <a:noFill/>
                    </a:ln>
                  </pic:spPr>
                </pic:pic>
              </a:graphicData>
            </a:graphic>
          </wp:anchor>
        </w:drawing>
      </w:r>
      <w:r/>
    </w:p>
    <w:p>
      <w:r>
        <w:fldChar w:fldCharType="begin"/>
        <w:instrText xml:space="preserve"> AUTONUMLGL </w:instrText>
        <w:fldChar w:fldCharType="separate"/>
        <w:t>63.</w:t>
        <w:fldChar w:fldCharType="end"/>
      </w:r>
      <w:r>
        <w:tab/>
        <w:t xml:space="preserve">Clicking the </w:t>
      </w:r>
      <w:r>
        <w:rPr>
          <w:rFonts w:ascii="Inconsolata" w:hAnsi="Inconsolata"/>
          <w:highlight w:val="lightGray"/>
          <w:sz w:val="22"/>
          <w:szCs w:val="22"/>
        </w:rPr>
        <w:t>View Log</w:t>
      </w:r>
      <w:r>
        <w:t xml:space="preserve"> button will display the log, showing details on the partition table and each partition cloned to the new drive.</w:t>
      </w:r>
    </w:p>
    <w:p>
      <w:r>
        <w:fldChar w:fldCharType="begin"/>
        <w:instrText xml:space="preserve"> AUTONUMLGL </w:instrText>
        <w:fldChar w:fldCharType="separate"/>
        <w:t>64.</w:t>
        <w:fldChar w:fldCharType="end"/>
      </w:r>
      <w:r>
        <w:tab/>
        <w:t xml:space="preserve">Clicking </w:t>
      </w:r>
      <w:r>
        <w:rPr>
          <w:rFonts w:ascii="Inconsolata" w:hAnsi="Inconsolata"/>
          <w:highlight w:val="lightGray"/>
          <w:sz w:val="22"/>
          <w:szCs w:val="22"/>
        </w:rPr>
        <w:t>Finish</w:t>
      </w:r>
      <w:r>
        <w:t xml:space="preserve">  will close the progress window. </w:t>
      </w:r>
      <w:r>
        <w:rPr>
          <w:color w:val="ff0000"/>
        </w:rPr>
        <w:t>Foxclone will then re-read the drive information before enabling the main window</w:t>
      </w:r>
      <w:r>
        <w:t>.</w:t>
      </w:r>
    </w:p>
    <w:p>
      <w:r>
        <w:rPr>
          <w:noProof/>
        </w:rPr>
        <mc:AlternateContent>
          <mc:Choice Requires="wps">
            <w:drawing>
              <wp:anchor distT="45720" distB="45720" distL="114300" distR="114300" simplePos="0" relativeHeight="251658413" behindDoc="1" locked="0" layoutInCell="0" hidden="0" allowOverlap="1">
                <wp:simplePos x="0" y="0"/>
                <wp:positionH relativeFrom="leftMargin">
                  <wp:posOffset>4693920</wp:posOffset>
                </wp:positionH>
                <wp:positionV relativeFrom="paragraph">
                  <wp:posOffset>285115</wp:posOffset>
                </wp:positionV>
                <wp:extent cx="2171700" cy="1609725"/>
                <wp:effectExtent l="0" t="0" r="0" b="0"/>
                <wp:wrapTight wrapText="bothSides">
                  <wp:wrapPolygon edited="0">
                    <wp:start x="-1137" y="-153"/>
                    <wp:lineTo x="-1137" y="21472"/>
                    <wp:lineTo x="22737" y="21472"/>
                    <wp:lineTo x="22737" y="-153"/>
                    <wp:lineTo x="-1137" y="-153"/>
                  </wp:wrapPolygon>
                </wp:wrapTight>
                <wp:docPr id="173" name="Text Box 22"/>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BAAAAIwAAIAAAAAAAAAAAAAAABAAAAOAcAAAAAAAAAgAAAMEBAABcDQAA5wkAABkAAADgHAAAeB4AACgAAAAIAAAAAQAAAAEAAAAwAAAAFAAAAAAAAAAAAP//AAABAAAA//8AAAEA"/>
                          </a:ext>
                        </a:extLst>
                      </wps:cNvSpPr>
                      <wps:spPr>
                        <a:xfrm>
                          <a:off x="0" y="0"/>
                          <a:ext cx="2171700" cy="1609725"/>
                        </a:xfrm>
                        <a:prstGeom prst="rect">
                          <a:avLst/>
                        </a:prstGeom>
                        <a:solidFill>
                          <a:srgbClr val="D8D8D8"/>
                        </a:solidFill>
                        <a:ln w="6350">
                          <a:noFill/>
                        </a:ln>
                      </wps:spPr>
                      <wps:txbx>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color w:val="ff0000"/>
                                <w:sz w:val="20"/>
                                <w:szCs w:val="20"/>
                              </w:rPr>
                              <w:t>There is no cancel button on clone</w:t>
                            </w:r>
                            <w:r>
                              <w:rPr>
                                <w:rFonts w:ascii="Franklin Gothic Pro" w:hAnsi="Franklin Gothic Pro" w:eastAsia="Franklin Gothic Pro" w:cs="Franklin Gothic Pro"/>
                                <w:sz w:val="20"/>
                                <w:szCs w:val="20"/>
                              </w:rPr>
                              <w:t xml:space="preserve">. To cancel a clone part way through would leave the clone drive in an unknown state – there would be a complete mismatch between the partition table and the partitions on the drive. It would not boot. Hence, once started, a clone </w:t>
                            </w:r>
                            <w:r>
                              <w:rPr>
                                <w:rFonts w:ascii="Franklin Gothic Pro" w:hAnsi="Franklin Gothic Pro" w:eastAsia="Franklin Gothic Pro" w:cs="Franklin Gothic Pro"/>
                                <w:b/>
                                <w:bCs/>
                                <w:i/>
                                <w:iCs/>
                                <w:color w:val="ff0000"/>
                                <w:sz w:val="20"/>
                                <w:szCs w:val="20"/>
                              </w:rPr>
                              <w:t>must</w:t>
                            </w:r>
                            <w:r>
                              <w:rPr>
                                <w:rFonts w:ascii="Franklin Gothic Pro" w:hAnsi="Franklin Gothic Pro" w:eastAsia="Franklin Gothic Pro" w:cs="Franklin Gothic Pro"/>
                                <w:color w:val="ff0000"/>
                                <w:sz w:val="20"/>
                                <w:szCs w:val="20"/>
                              </w:rPr>
                              <w:t xml:space="preserve"> </w:t>
                            </w:r>
                            <w:r>
                              <w:rPr>
                                <w:rFonts w:ascii="Franklin Gothic Pro" w:hAnsi="Franklin Gothic Pro" w:eastAsia="Franklin Gothic Pro" w:cs="Franklin Gothic Pro"/>
                                <w:sz w:val="20"/>
                                <w:szCs w:val="20"/>
                              </w:rPr>
                              <w:t>run to completion.</w:t>
                            </w:r>
                            <w:r>
                              <w:rPr>
                                <w:rFonts w:ascii="Franklin Gothic Pro" w:hAnsi="Franklin Gothic Pro" w:eastAsia="Franklin Gothic Pro" w:cs="Franklin Gothic Pro"/>
                                <w:color w:val="000000"/>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2" o:spid="_x0000_s1068" style="position:absolute;margin-left:369.60pt;margin-top:22.45pt;mso-position-horizontal-relative:left-margin-area;width:171.00pt;height:126.75pt;z-index:251658413;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BAAAAIwAAIAAAAAAAAAAAAAAABAAAAOAcAAAAAAAAAgAAAMEBAABcDQAA5wkAABkAAADgHAAAeB4AACgAAAAIAAAAAQAAAAEAAAAwAAAAFAAAAAAAAAAAAP//AAABAAAA//8AAAEA" o:insetmode="custom">
                <v:fill color2="#000000" type="solid" angle="90"/>
                <w10:wrap type="tight" anchory="text"/>
                <v:textbox inset="7.2pt,0.0pt,7.2pt,0.0pt">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color w:val="ff0000"/>
                          <w:sz w:val="20"/>
                          <w:szCs w:val="20"/>
                        </w:rPr>
                        <w:t>There is no cancel button on clone</w:t>
                      </w:r>
                      <w:r>
                        <w:rPr>
                          <w:rFonts w:ascii="Franklin Gothic Pro" w:hAnsi="Franklin Gothic Pro" w:eastAsia="Franklin Gothic Pro" w:cs="Franklin Gothic Pro"/>
                          <w:sz w:val="20"/>
                          <w:szCs w:val="20"/>
                        </w:rPr>
                        <w:t xml:space="preserve">. To cancel a clone part way through would leave the clone drive in an unknown state – there would be a complete mismatch between the partition table and the partitions on the drive. It would not boot. Hence, once started, a clone </w:t>
                      </w:r>
                      <w:r>
                        <w:rPr>
                          <w:rFonts w:ascii="Franklin Gothic Pro" w:hAnsi="Franklin Gothic Pro" w:eastAsia="Franklin Gothic Pro" w:cs="Franklin Gothic Pro"/>
                          <w:b/>
                          <w:bCs/>
                          <w:i/>
                          <w:iCs/>
                          <w:color w:val="ff0000"/>
                          <w:sz w:val="20"/>
                          <w:szCs w:val="20"/>
                        </w:rPr>
                        <w:t>must</w:t>
                      </w:r>
                      <w:r>
                        <w:rPr>
                          <w:rFonts w:ascii="Franklin Gothic Pro" w:hAnsi="Franklin Gothic Pro" w:eastAsia="Franklin Gothic Pro" w:cs="Franklin Gothic Pro"/>
                          <w:color w:val="ff0000"/>
                          <w:sz w:val="20"/>
                          <w:szCs w:val="20"/>
                        </w:rPr>
                        <w:t xml:space="preserve"> </w:t>
                      </w:r>
                      <w:r>
                        <w:rPr>
                          <w:rFonts w:ascii="Franklin Gothic Pro" w:hAnsi="Franklin Gothic Pro" w:eastAsia="Franklin Gothic Pro" w:cs="Franklin Gothic Pro"/>
                          <w:sz w:val="20"/>
                          <w:szCs w:val="20"/>
                        </w:rPr>
                        <w:t>run to completion.</w:t>
                      </w:r>
                      <w:r>
                        <w:rPr>
                          <w:rFonts w:ascii="Franklin Gothic Pro" w:hAnsi="Franklin Gothic Pro" w:eastAsia="Franklin Gothic Pro" w:cs="Franklin Gothic Pro"/>
                          <w:color w:val="000000"/>
                          <w:sz w:val="20"/>
                          <w:szCs w:val="20"/>
                        </w:rPr>
                      </w:r>
                    </w:p>
                  </w:txbxContent>
                </v:textbox>
              </v:rect>
            </w:pict>
          </mc:Fallback>
        </mc:AlternateContent>
      </w:r>
      <w:r/>
    </w:p>
    <w:p>
      <w:r>
        <w:fldChar w:fldCharType="begin"/>
        <w:instrText xml:space="preserve"> AUTONUMLGL </w:instrText>
        <w:fldChar w:fldCharType="separate"/>
        <w:t>65.</w:t>
        <w:fldChar w:fldCharType="end"/>
      </w:r>
      <w:r>
        <w:tab/>
        <w:t xml:space="preserve">In the main window, then click </w:t>
      </w:r>
      <w:r>
        <w:rPr>
          <w:rFonts w:ascii="Inconsolata" w:hAnsi="Inconsolata"/>
          <w:highlight w:val="lightGray"/>
          <w:sz w:val="22"/>
          <w:szCs w:val="22"/>
        </w:rPr>
        <w:t>Quit</w:t>
      </w:r>
      <w:r>
        <w:t xml:space="preserve"> to exit foxclone.</w:t>
      </w:r>
    </w:p>
    <w:p>
      <w:r/>
    </w:p>
    <w:p>
      <w:r/>
    </w:p>
    <w:p>
      <w:r/>
    </w:p>
    <w:p>
      <w:r>
        <w:fldChar w:fldCharType="begin"/>
        <w:instrText xml:space="preserve"> AUTONUMLGL </w:instrText>
        <w:fldChar w:fldCharType="separate"/>
        <w:t>66.</w:t>
        <w:fldChar w:fldCharType="end"/>
      </w:r>
      <w:r>
        <w:tab/>
      </w:r>
      <w:bookmarkStart w:id="33" w:name="CloneDrive"/>
      <w:r>
        <w:t>There are now two issues to resolve</w:t>
      </w:r>
      <w:bookmarkEnd w:id="33"/>
      <w:r>
        <w:t>:</w:t>
      </w:r>
    </w:p>
    <w:p>
      <w:pPr>
        <w:pStyle w:val="para12"/>
        <w:numPr>
          <w:ilvl w:val="0"/>
          <w:numId w:val="1"/>
        </w:numPr>
        <w:ind w:left="283" w:hanging="283"/>
      </w:pPr>
      <w:r>
        <w:t xml:space="preserve">Un-allocated space – there will be unallocated space on the cloned drive. Foxclone does not adjust the sizes of any partitions to fit the new drive. This can be done with </w:t>
      </w:r>
      <w:r>
        <w:rPr>
          <w:rFonts w:ascii="Inconsolata" w:hAnsi="Inconsolata"/>
        </w:rPr>
        <w:t>gparted</w:t>
      </w:r>
      <w:r>
        <w:rPr>
          <w:rStyle w:val="char4"/>
          <w:rFonts w:ascii="Inconsolata" w:hAnsi="Inconsolata"/>
        </w:rPr>
      </w:r>
      <w:r>
        <w:rPr>
          <w:rStyle w:val="char4"/>
          <w:rFonts w:ascii="Inconsolata" w:hAnsi="Inconsolata"/>
        </w:rPr>
        <w:footnoteReference w:id="35"/>
      </w:r>
      <w:r>
        <w:t xml:space="preserve">, see </w:t>
      </w:r>
      <w:hyperlink w:anchor="_Re-sizing/adding_partitions_with_1" w:history="1">
        <w:r>
          <w:rPr>
            <w:rStyle w:val="char5"/>
          </w:rPr>
          <w:t>here</w:t>
        </w:r>
      </w:hyperlink>
      <w:r>
        <w:t xml:space="preserve"> for help.</w:t>
      </w:r>
    </w:p>
    <w:p>
      <w:pPr>
        <w:pStyle w:val="para12"/>
        <w:numPr>
          <w:ilvl w:val="0"/>
          <w:numId w:val="1"/>
        </w:numPr>
        <w:ind w:left="283" w:hanging="283"/>
      </w:pPr>
      <w:r>
        <w:t xml:space="preserve">Booting – there are now two </w:t>
      </w:r>
      <w:r>
        <w:rPr>
          <w:b/>
          <w:bCs/>
        </w:rPr>
        <w:t>identical</w:t>
      </w:r>
      <w:r>
        <w:t xml:space="preserve"> drives connected to the system</w:t>
      </w:r>
      <w:r>
        <w:rPr>
          <w:rStyle w:val="char4"/>
        </w:rPr>
      </w:r>
      <w:r>
        <w:rPr>
          <w:rStyle w:val="char4"/>
        </w:rPr>
        <w:footnoteReference w:id="36"/>
      </w:r>
      <w:r>
        <w:t xml:space="preserve">. If the cloned drive contains an operating system, BIOS is likely to get confused about which drive to boot from and start throwing errors or boot from the source drive. </w:t>
      </w:r>
      <w:r>
        <w:rPr>
          <w:color w:val="ff0000"/>
        </w:rPr>
        <w:t>The simplest solution is to disconnect the source drive, replace it with the clone drive and reboot.</w:t>
      </w:r>
      <w:r/>
    </w:p>
    <w:p>
      <w:r/>
    </w:p>
    <w:p>
      <w:pPr>
        <w:pStyle w:val="para2"/>
        <w:tabs defTabSz="567">
          <w:tab w:val="left" w:pos="5505" w:leader="none"/>
        </w:tabs>
      </w:pPr>
      <w:r>
        <w:rPr>
          <w:noProof/>
        </w:rPr>
        <mc:AlternateContent>
          <mc:Choice Requires="wps">
            <w:drawing>
              <wp:anchor distT="45720" distB="45720" distL="114300" distR="114300" simplePos="0" relativeHeight="251658382" behindDoc="0" locked="0" layoutInCell="0" hidden="0" allowOverlap="1">
                <wp:simplePos x="0" y="0"/>
                <wp:positionH relativeFrom="margin">
                  <wp:posOffset>-1426845</wp:posOffset>
                </wp:positionH>
                <wp:positionV relativeFrom="paragraph">
                  <wp:posOffset>7620</wp:posOffset>
                </wp:positionV>
                <wp:extent cx="1285875" cy="266700"/>
                <wp:effectExtent l="0" t="0" r="0" b="0"/>
                <wp:wrapNone/>
                <wp:docPr id="142" name="Text Box 23"/>
                <wp:cNvGraphicFramePr/>
                <a:graphic xmlns:a="http://schemas.openxmlformats.org/drawingml/2006/main">
                  <a:graphicData uri="http://schemas.microsoft.com/office/word/2010/wordprocessingShape">
                    <wps:wsp>
                      <wps:cNvSpPr>
                        <a:extLst>
                          <a:ext uri="smNativeData">
                            <sm:smNativeData xmlns:sm="smNativeData" val="SMDATA_15_B5MzZhMAAAAlAAAAZAAAAE0AAAAAA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BAAAAoAAAIAAAAAAAAAAAAAAAAQAAADn3//8AAAAAAgAAAAwAAADpBwAApAEAABoAAACDBAAAOwUAACgAAAAIAAAAAQAAAAEAAAAwAAAAFAAAAAAAAAAAAP//AAABAAAA//8AAAEA"/>
                          </a:ext>
                        </a:extLst>
                      </wps:cNvSpPr>
                      <wps:spPr>
                        <a:xfrm>
                          <a:off x="0" y="0"/>
                          <a:ext cx="1285875" cy="266700"/>
                        </a:xfrm>
                        <a:prstGeom prst="rect">
                          <a:avLst/>
                        </a:prstGeom>
                        <a:noFill/>
                        <a:ln w="19050">
                          <a:noFill/>
                        </a:ln>
                      </wps:spPr>
                      <wps:txbx>
                        <w:txbxContent>
                          <w:p>
                            <w:pPr>
                              <w:ind w:firstLine="0"/>
                              <w:spacing w:before="40" w:after="40"/>
                              <w:rPr>
                                <w:sz w:val="20"/>
                                <w:szCs w:val="20"/>
                              </w:rPr>
                            </w:pPr>
                            <w:r>
                              <w:rPr>
                                <w:rFonts w:ascii="Wingdings 3" w:hAnsi="Wingdings 3"/>
                                <w:sz w:val="20"/>
                                <w:szCs w:val="20"/>
                              </w:rPr>
                              <w:t></w:t>
                            </w:r>
                            <w:hyperlink w:anchor="_Restore" w:history="1">
                              <w:r>
                                <w:rPr>
                                  <w:rStyle w:val="char5"/>
                                  <w:sz w:val="20"/>
                                  <w:szCs w:val="20"/>
                                </w:rPr>
                                <w:t>Return to restore</w:t>
                              </w:r>
                            </w:hyperlink>
                          </w:p>
                        </w:txbxContent>
                      </wps:txbx>
                      <wps:bodyPr spcFirstLastPara="1" vertOverflow="clip" horzOverflow="clip" lIns="0" tIns="0" rIns="91440" bIns="0" upright="1">
                        <a:prstTxWarp prst="textNoShape">
                          <a:avLst/>
                        </a:prstTxWarp>
                        <a:noAutofit/>
                      </wps:bodyPr>
                    </wps:wsp>
                  </a:graphicData>
                </a:graphic>
              </wp:anchor>
            </w:drawing>
          </mc:Choice>
          <mc:Fallback>
            <w:pict>
              <v:rect id="Text Box 23" o:spid="_x0000_s1069" style="position:absolute;margin-left:-112.35pt;margin-top:0.60pt;mso-position-horizontal-relative:margin;width:101.25pt;height:21.00pt;z-index:251658382;mso-wrap-distance-left:9.00pt;mso-wrap-distance-top:3.60pt;mso-wrap-distance-right:9.00pt;mso-wrap-distance-bottom:3.60pt;mso-wrap-style:square" stroked="f" filled="f" v:ext="SMDATA_15_B5MzZhMAAAAlAAAAZAAAAE0AAAAAA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BAAAAoAAAIAAAAAAAAAAAAAAAAQAAADn3//8AAAAAAgAAAAwAAADpBwAApAEAABoAAACDBAAAOwUAACgAAAAIAAAAAQAAAAEAAAAwAAAAFAAAAAAAAAAAAP//AAABAAAA//8AAAEA" o:insetmode="custom">
                <w10:wrap type="none" anchorx="margin" anchory="text"/>
                <v:textbox inset="0.0pt,0.0pt,7.2pt,0.0pt">
                  <w:txbxContent>
                    <w:p>
                      <w:pPr>
                        <w:ind w:firstLine="0"/>
                        <w:spacing w:before="40" w:after="40"/>
                        <w:rPr>
                          <w:sz w:val="20"/>
                          <w:szCs w:val="20"/>
                        </w:rPr>
                      </w:pPr>
                      <w:r>
                        <w:rPr>
                          <w:rFonts w:ascii="Wingdings 3" w:hAnsi="Wingdings 3"/>
                          <w:sz w:val="20"/>
                          <w:szCs w:val="20"/>
                        </w:rPr>
                        <w:t></w:t>
                      </w:r>
                      <w:hyperlink w:anchor="_Restore" w:history="1">
                        <w:r>
                          <w:rPr>
                            <w:rStyle w:val="char5"/>
                            <w:sz w:val="20"/>
                            <w:szCs w:val="20"/>
                          </w:rPr>
                          <w:t>Return to restore</w:t>
                        </w:r>
                      </w:hyperlink>
                    </w:p>
                  </w:txbxContent>
                </v:textbox>
              </v:rect>
            </w:pict>
          </mc:Fallback>
        </mc:AlternateContent>
      </w:r>
      <w:bookmarkStart w:id="36" w:name="_Toc149401540"/>
      <w:r/>
      <w:bookmarkStart w:id="37" w:name="_Clone_File_to"/>
      <w:r/>
      <w:bookmarkStart w:id="38" w:name="_Ref35954781"/>
      <w:r/>
      <w:bookmarkEnd w:id="37"/>
      <w:r>
        <w:t>Clone File to Drive</w:t>
      </w:r>
      <w:bookmarkEnd w:id="38"/>
      <w:r/>
      <w:bookmarkEnd w:id="36"/>
      <w:r/>
    </w:p>
    <w:p>
      <w:r>
        <w:rPr>
          <w:noProof/>
        </w:rPr>
        <w:drawing>
          <wp:anchor distT="0" distB="0" distL="114300" distR="114300" simplePos="0" relativeHeight="251658309" behindDoc="0" locked="0" layoutInCell="0" hidden="0" allowOverlap="1">
            <wp:simplePos x="0" y="0"/>
            <wp:positionH relativeFrom="column">
              <wp:posOffset>-1007745</wp:posOffset>
            </wp:positionH>
            <wp:positionV relativeFrom="paragraph">
              <wp:posOffset>194945</wp:posOffset>
            </wp:positionV>
            <wp:extent cx="3490595" cy="2733675"/>
            <wp:effectExtent l="0" t="0" r="0" b="0"/>
            <wp:wrapTight wrapText="bothSides">
              <wp:wrapPolygon edited="0">
                <wp:start x="-707" y="437"/>
                <wp:lineTo x="-707" y="21389"/>
                <wp:lineTo x="22280" y="21389"/>
                <wp:lineTo x="22280" y="437"/>
                <wp:lineTo x="-707" y="437"/>
              </wp:wrapPolygon>
            </wp:wrapTight>
            <wp:docPr id="69"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34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9AQAAAKMAACAAAAAAAAAAAAAAAAIAAADN+f//AAAAAAIAAAAzAQAAeRUAANEQAAAaAAAAFwcAAMQHAAAoAAAACAAAAAEAAAABAAAAMAAAABQAAAAAAAAAAAD//wAAAQAAAP//AAABAA=="/>
                        </a:ext>
                      </a:extLst>
                    </pic:cNvPicPr>
                  </pic:nvPicPr>
                  <pic:blipFill>
                    <a:blip r:embed="rId55"/>
                    <a:stretch>
                      <a:fillRect/>
                    </a:stretch>
                  </pic:blipFill>
                  <pic:spPr>
                    <a:xfrm>
                      <a:off x="0" y="0"/>
                      <a:ext cx="3490595" cy="2733675"/>
                    </a:xfrm>
                    <a:prstGeom prst="rect">
                      <a:avLst/>
                    </a:prstGeom>
                    <a:noFill/>
                    <a:ln w="12700">
                      <a:noFill/>
                    </a:ln>
                  </pic:spPr>
                </pic:pic>
              </a:graphicData>
            </a:graphic>
          </wp:anchor>
        </w:drawing>
      </w:r>
      <w:r>
        <w:rPr>
          <w:noProof/>
        </w:rPr>
        <mc:AlternateContent>
          <mc:Choice Requires="wps">
            <w:drawing>
              <wp:anchor distT="0" distB="0" distL="114300" distR="114300" simplePos="0" relativeHeight="251658388" behindDoc="0" locked="0" layoutInCell="0" hidden="0" allowOverlap="1">
                <wp:simplePos x="0" y="0"/>
                <wp:positionH relativeFrom="margin">
                  <wp:posOffset>-614680</wp:posOffset>
                </wp:positionH>
                <wp:positionV relativeFrom="paragraph">
                  <wp:posOffset>468630</wp:posOffset>
                </wp:positionV>
                <wp:extent cx="786765" cy="206375"/>
                <wp:effectExtent l="19050" t="19050" r="19050" b="19050"/>
                <wp:wrapNone/>
                <wp:docPr id="148" name="Oval 255"/>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0BAAAAoAAAIAAAAAAAAAAAAAAAAQAAADj8//8AAAAAAgAAAOICAADXBAAARQEAABoAAACCCQAAcwkAACgAAAAIAAAAAQAAAAEAAAAwAAAAFAAAAAAAAAAAAP//AAABAAAA//8AAAEA"/>
                          </a:ext>
                        </a:extLst>
                      </wps:cNvSpPr>
                      <wps:spPr>
                        <a:xfrm>
                          <a:off x="0" y="0"/>
                          <a:ext cx="786765" cy="20637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55" o:spid="_x0000_s1070" style="position:absolute;margin-left:-48.40pt;margin-top:36.90pt;mso-position-horizontal-relative:margin;width:61.95pt;height:16.25pt;z-index:251658388;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0BAAAAoAAAIAAAAAAAAAAAAAAAAQAAADj8//8AAAAAAgAAAOICAADXBAAARQEAABoAAACCCQAAcwkAACgAAAAIAAAAAQAAAAEAAAAwAAAAFAAAAAAAAAAAAP//AAABAAAA//8AAAEA">
                <w10:wrap type="none" anchorx="margin" anchory="text"/>
              </v:oval>
            </w:pict>
          </mc:Fallback>
        </mc:AlternateContent>
      </w:r>
      <w:r>
        <w:fldChar w:fldCharType="begin"/>
        <w:instrText xml:space="preserve"> AUTONUMLGL </w:instrText>
        <w:fldChar w:fldCharType="separate"/>
        <w:t>67.</w:t>
        <w:fldChar w:fldCharType="end"/>
      </w:r>
      <w:r>
        <w:tab/>
        <w:t xml:space="preserve">Starting point – you must have a </w:t>
      </w:r>
      <w:r>
        <w:rPr>
          <w:b/>
          <w:bCs/>
        </w:rPr>
        <w:t>full</w:t>
      </w:r>
      <w:r>
        <w:t xml:space="preserve"> backup of the drive you are cloning </w:t>
      </w:r>
      <w:r>
        <w:rPr>
          <w:b/>
          <w:bCs/>
        </w:rPr>
        <w:t>from</w:t>
      </w:r>
      <w:r>
        <w:t>.</w:t>
      </w:r>
    </w:p>
    <w:p>
      <w:r>
        <w:fldChar w:fldCharType="begin"/>
        <w:instrText xml:space="preserve"> AUTONUMLGL </w:instrText>
        <w:fldChar w:fldCharType="separate"/>
        <w:t>68.</w:t>
        <w:fldChar w:fldCharType="end"/>
      </w:r>
      <w:r>
        <w:tab/>
        <w:t>Select Backup file to Drive from the drop down. Boxes 1 and 2 are just like a restore – which drive and which partition is the backup on?</w:t>
      </w:r>
    </w:p>
    <w:p>
      <w:r>
        <w:t xml:space="preserve">As soon as you click on a partition in box 2 it will open up the file dialog to get the backup file. </w:t>
      </w:r>
    </w:p>
    <w:p>
      <w:r/>
    </w:p>
    <w:p>
      <w:r/>
    </w:p>
    <w:p>
      <w:r>
        <w:rPr>
          <w:noProof/>
        </w:rPr>
        <w:drawing>
          <wp:anchor distT="0" distB="0" distL="114300" distR="114300" simplePos="0" relativeHeight="251658414" behindDoc="0" locked="0" layoutInCell="0" hidden="0" allowOverlap="1">
            <wp:simplePos x="0" y="0"/>
            <wp:positionH relativeFrom="column">
              <wp:posOffset>-1006475</wp:posOffset>
            </wp:positionH>
            <wp:positionV relativeFrom="paragraph">
              <wp:posOffset>314960</wp:posOffset>
            </wp:positionV>
            <wp:extent cx="3152140" cy="2236470"/>
            <wp:effectExtent l="0" t="0" r="0" b="0"/>
            <wp:wrapTight wrapText="bothSides">
              <wp:wrapPolygon edited="0">
                <wp:start x="-783" y="435"/>
                <wp:lineTo x="-783" y="21772"/>
                <wp:lineTo x="22348" y="21772"/>
                <wp:lineTo x="22348" y="435"/>
                <wp:lineTo x="-783" y="435"/>
              </wp:wrapPolygon>
            </wp:wrapTight>
            <wp:docPr id="174"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34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CAQAAAKMAACAAAAAAAAAAAAAAAAIAAADP+f//AAAAAAIAAADwAQAAZBMAAMINAAAaAAAAGQcAAEEcAAAoAAAACAAAAAEAAAABAAAAMAAAABQAAAAAAAAAAAD//wAAAQAAAP//AAABAA=="/>
                        </a:ext>
                      </a:extLst>
                    </pic:cNvPicPr>
                  </pic:nvPicPr>
                  <pic:blipFill>
                    <a:blip r:embed="rId56"/>
                    <a:stretch>
                      <a:fillRect/>
                    </a:stretch>
                  </pic:blipFill>
                  <pic:spPr>
                    <a:xfrm>
                      <a:off x="0" y="0"/>
                      <a:ext cx="3152140" cy="2236470"/>
                    </a:xfrm>
                    <a:prstGeom prst="rect">
                      <a:avLst/>
                    </a:prstGeom>
                    <a:noFill/>
                    <a:ln w="12700">
                      <a:noFill/>
                    </a:ln>
                  </pic:spPr>
                </pic:pic>
              </a:graphicData>
            </a:graphic>
          </wp:anchor>
        </w:drawing>
      </w:r>
      <w:r/>
    </w:p>
    <w:p>
      <w:r/>
    </w:p>
    <w:p>
      <w:r>
        <w:t xml:space="preserve">In the example shown, the backup is in a folder </w:t>
      </w:r>
      <w:r>
        <w:rPr>
          <w:rStyle w:val="char11"/>
          <w:rFonts w:ascii="Inconsolata" w:hAnsi="Inconsolata"/>
        </w:rPr>
        <w:t>UEFI</w:t>
      </w:r>
      <w:r>
        <w:rPr>
          <w:rStyle w:val="char11"/>
          <w:rFonts w:ascii="Inconsolata" w:hAnsi="Inconsolata"/>
        </w:rPr>
        <w:t xml:space="preserve"> </w:t>
      </w:r>
      <w:r>
        <w:rPr>
          <w:rStyle w:val="char11"/>
          <w:rFonts w:ascii="Inconsolata" w:hAnsi="Inconsolata"/>
        </w:rPr>
        <w:t>win10</w:t>
      </w:r>
      <w:r>
        <w:rPr>
          <w:rStyle w:val="char11"/>
          <w:rFonts w:ascii="Inconsolata" w:hAnsi="Inconsolata"/>
        </w:rPr>
        <w:t xml:space="preserve"> </w:t>
      </w:r>
      <w:r>
        <w:rPr>
          <w:rStyle w:val="char11"/>
          <w:rFonts w:ascii="Inconsolata" w:hAnsi="Inconsolata"/>
        </w:rPr>
        <w:t>LM19</w:t>
      </w:r>
      <w:r>
        <w:rPr>
          <w:rStyle w:val="char11"/>
          <w:rFonts w:ascii="Inconsolata" w:hAnsi="Inconsolata"/>
        </w:rPr>
        <w:t>-2</w:t>
      </w:r>
      <w:r>
        <w:t xml:space="preserve"> and it contains a UEFI boot installation with windows 10 and Linux mint 19.2.</w:t>
      </w:r>
    </w:p>
    <w:p>
      <w:r/>
    </w:p>
    <w:p>
      <w:r/>
    </w:p>
    <w:p>
      <w:r>
        <w:br w:type="textWrapping"/>
      </w:r>
    </w:p>
    <w:p>
      <w:r>
        <w:rPr>
          <w:noProof/>
        </w:rPr>
        <w:drawing>
          <wp:anchor distT="0" distB="0" distL="114300" distR="114300" simplePos="0" relativeHeight="251658415" behindDoc="0" locked="0" layoutInCell="0" hidden="0" allowOverlap="1">
            <wp:simplePos x="0" y="0"/>
            <wp:positionH relativeFrom="column">
              <wp:posOffset>-937260</wp:posOffset>
            </wp:positionH>
            <wp:positionV relativeFrom="paragraph">
              <wp:posOffset>102870</wp:posOffset>
            </wp:positionV>
            <wp:extent cx="3592195" cy="2813050"/>
            <wp:effectExtent l="0" t="0" r="0" b="0"/>
            <wp:wrapTight wrapText="bothSides">
              <wp:wrapPolygon edited="0">
                <wp:start x="-687" y="439"/>
                <wp:lineTo x="-687" y="21502"/>
                <wp:lineTo x="22257" y="21502"/>
                <wp:lineTo x="22257" y="439"/>
                <wp:lineTo x="-687" y="439"/>
              </wp:wrapPolygon>
            </wp:wrapTight>
            <wp:docPr id="175"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35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IAQAAAKMAACAAAAAAAAAAAAAAAAIAAAA8+v//AAAAAAIAAACiAAAAGRYAAE4RAAAaAAAAhgcAAJMqAAAoAAAACAAAAAEAAAABAAAAMAAAABQAAAAAAAAAAAD//wAAAQAAAP//AAABAA=="/>
                        </a:ext>
                      </a:extLst>
                    </pic:cNvPicPr>
                  </pic:nvPicPr>
                  <pic:blipFill>
                    <a:blip r:embed="rId57"/>
                    <a:stretch>
                      <a:fillRect/>
                    </a:stretch>
                  </pic:blipFill>
                  <pic:spPr>
                    <a:xfrm>
                      <a:off x="0" y="0"/>
                      <a:ext cx="3592195" cy="2813050"/>
                    </a:xfrm>
                    <a:prstGeom prst="rect">
                      <a:avLst/>
                    </a:prstGeom>
                    <a:noFill/>
                    <a:ln w="12700">
                      <a:noFill/>
                    </a:ln>
                  </pic:spPr>
                </pic:pic>
              </a:graphicData>
            </a:graphic>
          </wp:anchor>
        </w:drawing>
      </w:r>
      <w:r/>
    </w:p>
    <w:p>
      <w:r>
        <w:fldChar w:fldCharType="begin"/>
        <w:instrText xml:space="preserve"> AUTONUMLGL </w:instrText>
        <w:fldChar w:fldCharType="separate"/>
        <w:t>69.</w:t>
        <w:fldChar w:fldCharType="end"/>
      </w:r>
      <w:r>
        <w:tab/>
        <w:t xml:space="preserve">When the backup file is opened, box 3 is populated with the contents of the backup and box 4 is inviting you to select the target drive. Once the target is selected, the </w:t>
      </w:r>
      <w:r>
        <w:rPr>
          <w:rFonts w:ascii="Inconsolata" w:hAnsi="Inconsolata"/>
          <w:highlight w:val="lightGray"/>
        </w:rPr>
        <w:t>Clone</w:t>
      </w:r>
      <w:r>
        <w:t xml:space="preserve"> button is enabled, </w:t>
      </w:r>
      <w:r>
        <w:rPr>
          <w:b/>
          <w:bCs/>
        </w:rPr>
        <w:t>click</w:t>
      </w:r>
      <w:r>
        <w:t xml:space="preserve"> to continue.</w:t>
      </w:r>
    </w:p>
    <w:p>
      <w:pPr>
        <w:ind w:firstLine="0"/>
      </w:pPr>
      <w:r>
        <w:t>As with clone ‘drive to drive’, if you click on a drive and it isn’t big enough you will get a warning and invitation to select a different drive.</w:t>
      </w:r>
    </w:p>
    <w:p>
      <w:pPr>
        <w:rPr>
          <w:color w:val="ff0000"/>
        </w:rPr>
      </w:pPr>
      <w:r/>
      <w:r>
        <w:fldChar w:fldCharType="begin"/>
        <w:instrText xml:space="preserve"> AUTONUMLGL </w:instrText>
        <w:fldChar w:fldCharType="separate"/>
        <w:t>70.</w:t>
        <w:fldChar w:fldCharType="end"/>
      </w:r>
      <w:r>
        <w:tab/>
        <w:t xml:space="preserve">A confirm window will pop up identifying the backup &amp; its contents and the target drive. </w:t>
      </w:r>
      <w:r>
        <w:rPr>
          <w:b/>
          <w:bCs/>
          <w:color w:val="ff0000"/>
        </w:rPr>
        <w:t>Last chance to change your mind</w:t>
      </w:r>
      <w:r>
        <w:rPr>
          <w:color w:val="ff0000"/>
        </w:rPr>
        <w:t>.</w:t>
      </w:r>
      <w:r>
        <w:rPr>
          <w:color w:val="ff0000"/>
        </w:rPr>
      </w:r>
    </w:p>
    <w:p>
      <w:r>
        <w:rPr>
          <w:noProof/>
        </w:rPr>
        <w:drawing>
          <wp:anchor distT="0" distB="0" distL="114300" distR="114300" simplePos="0" relativeHeight="251658416" behindDoc="0" locked="0" layoutInCell="0" hidden="0" allowOverlap="1">
            <wp:simplePos x="0" y="0"/>
            <wp:positionH relativeFrom="column">
              <wp:posOffset>-361315</wp:posOffset>
            </wp:positionH>
            <wp:positionV relativeFrom="paragraph">
              <wp:posOffset>100330</wp:posOffset>
            </wp:positionV>
            <wp:extent cx="2643505" cy="2157095"/>
            <wp:effectExtent l="0" t="0" r="0" b="0"/>
            <wp:wrapTight wrapText="bothSides">
              <wp:wrapPolygon edited="0">
                <wp:start x="-934" y="439"/>
                <wp:lineTo x="-934" y="21498"/>
                <wp:lineTo x="22477" y="21498"/>
                <wp:lineTo x="22477" y="439"/>
                <wp:lineTo x="-934" y="439"/>
              </wp:wrapPolygon>
            </wp:wrapTight>
            <wp:docPr id="17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35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MAQAAAKMAACAAAAAAAAAAAAAAAAIAAADH/f//AAAAAAIAAACeAAAAQxAAAEUNAAAbAAAAEQsAAC0IAAAoAAAACAAAAAEAAAABAAAAMAAAABQAAAAAAAAAAAD//wAAAQAAAP//AAABAA=="/>
                        </a:ext>
                      </a:extLst>
                    </pic:cNvPicPr>
                  </pic:nvPicPr>
                  <pic:blipFill>
                    <a:blip r:embed="rId58"/>
                    <a:stretch>
                      <a:fillRect/>
                    </a:stretch>
                  </pic:blipFill>
                  <pic:spPr>
                    <a:xfrm>
                      <a:off x="0" y="0"/>
                      <a:ext cx="2643505" cy="2157095"/>
                    </a:xfrm>
                    <a:prstGeom prst="rect">
                      <a:avLst/>
                    </a:prstGeom>
                    <a:noFill/>
                    <a:ln w="12700">
                      <a:noFill/>
                    </a:ln>
                  </pic:spPr>
                </pic:pic>
              </a:graphicData>
            </a:graphic>
          </wp:anchor>
        </w:drawing>
      </w:r>
      <w:r/>
    </w:p>
    <w:p>
      <w:r/>
    </w:p>
    <w:p>
      <w:r/>
    </w:p>
    <w:p>
      <w:r>
        <w:t xml:space="preserve">Click </w:t>
      </w:r>
      <w:r>
        <w:rPr>
          <w:rFonts w:ascii="Inconsolata" w:hAnsi="Inconsolata"/>
          <w:highlight w:val="lightGray"/>
        </w:rPr>
        <w:t>OK</w:t>
      </w:r>
      <w:r>
        <w:t xml:space="preserve"> to start the clone.</w:t>
      </w:r>
    </w:p>
    <w:p>
      <w:r/>
    </w:p>
    <w:p>
      <w:r/>
    </w:p>
    <w:p>
      <w:r/>
    </w:p>
    <w:p>
      <w:r/>
    </w:p>
    <w:p>
      <w:r>
        <w:fldChar w:fldCharType="begin"/>
        <w:instrText xml:space="preserve"> AUTONUMLGL </w:instrText>
        <w:fldChar w:fldCharType="separate"/>
        <w:t>71.</w:t>
        <w:fldChar w:fldCharType="end"/>
      </w:r>
      <w:r>
        <w:tab/>
        <w:t xml:space="preserve">A progress window will appear. The </w:t>
      </w:r>
      <w:r>
        <w:rPr>
          <w:rFonts w:ascii="Inconsolata" w:hAnsi="Inconsolata"/>
          <w:highlight w:val="lightGray"/>
        </w:rPr>
        <w:t>Finish</w:t>
      </w:r>
      <w:r>
        <w:t xml:space="preserve"> and </w:t>
      </w:r>
      <w:r>
        <w:rPr>
          <w:rFonts w:ascii="Inconsolata" w:hAnsi="Inconsolata"/>
          <w:highlight w:val="lightGray"/>
        </w:rPr>
        <w:t>View Log</w:t>
      </w:r>
      <w:r>
        <w:t xml:space="preserve"> buttons are enabled on completion. </w:t>
      </w:r>
    </w:p>
    <w:p>
      <w:pPr>
        <w:spacing/>
        <w:jc w:val="center"/>
      </w:pPr>
      <w:r>
        <w:rPr>
          <w:noProof/>
        </w:rPr>
        <w:drawing>
          <wp:inline distT="0" distB="0" distL="0" distR="0">
            <wp:extent cx="3260725" cy="2216150"/>
            <wp:effectExtent l="0" t="0" r="0" b="0"/>
            <wp:docPr id="27"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5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VAQAAB6AAAAAAAAAAAAAAAAAAAAAAAAAAAAAAAAAAAAAAAAAAAAAADxQAAKINAAAAAAAAAAAAAAAAAAAoAAAACAAAAAEAAAABAAAAMAAAABQAAAAAAAAAAAD//wAAAQAAAP//AAABAA=="/>
                        </a:ext>
                      </a:extLst>
                    </pic:cNvPicPr>
                  </pic:nvPicPr>
                  <pic:blipFill>
                    <a:blip r:embed="rId59"/>
                    <a:stretch>
                      <a:fillRect/>
                    </a:stretch>
                  </pic:blipFill>
                  <pic:spPr>
                    <a:xfrm>
                      <a:off x="0" y="0"/>
                      <a:ext cx="3260725" cy="2216150"/>
                    </a:xfrm>
                    <a:prstGeom prst="rect">
                      <a:avLst/>
                    </a:prstGeom>
                    <a:noFill/>
                    <a:ln w="12700">
                      <a:noFill/>
                    </a:ln>
                  </pic:spPr>
                </pic:pic>
              </a:graphicData>
            </a:graphic>
          </wp:inline>
        </w:drawing>
      </w:r>
      <w:r/>
    </w:p>
    <w:p>
      <w:pPr>
        <w:ind w:firstLine="0"/>
      </w:pPr>
      <w:r>
        <w:t xml:space="preserve">Clicking on </w:t>
      </w:r>
      <w:r>
        <w:rPr>
          <w:rFonts w:ascii="Inconsolata" w:hAnsi="Inconsolata"/>
          <w:highlight w:val="lightGray"/>
        </w:rPr>
        <w:t>View Log</w:t>
      </w:r>
      <w:r>
        <w:t xml:space="preserve"> will display a log showing what foxclone has done.</w:t>
      </w:r>
    </w:p>
    <w:p>
      <w:pPr>
        <w:ind w:firstLine="0"/>
        <w:spacing/>
        <w:jc w:val="center"/>
      </w:pPr>
      <w:r>
        <w:rPr>
          <w:noProof/>
        </w:rPr>
        <w:drawing>
          <wp:inline distT="0" distB="0" distL="0" distR="0">
            <wp:extent cx="3279775" cy="2143125"/>
            <wp:effectExtent l="0" t="0" r="0" b="0"/>
            <wp:docPr id="28"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5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XAQAAB6AAAAAAAAAAAAAAAAAAAAAAAAAAAAAAAAAAAAAAAAAAAAAALRQAAC8NAAAAAAAAAAAAAAAAAAAoAAAACAAAAAEAAAABAAAAMAAAABQAAAAAAAAAAAD//wAAAQAAAP//AAABAA=="/>
                        </a:ext>
                      </a:extLst>
                    </pic:cNvPicPr>
                  </pic:nvPicPr>
                  <pic:blipFill>
                    <a:blip r:embed="rId60"/>
                    <a:stretch>
                      <a:fillRect/>
                    </a:stretch>
                  </pic:blipFill>
                  <pic:spPr>
                    <a:xfrm>
                      <a:off x="0" y="0"/>
                      <a:ext cx="3279775" cy="2143125"/>
                    </a:xfrm>
                    <a:prstGeom prst="rect">
                      <a:avLst/>
                    </a:prstGeom>
                    <a:noFill/>
                    <a:ln w="12700">
                      <a:noFill/>
                    </a:ln>
                  </pic:spPr>
                </pic:pic>
              </a:graphicData>
            </a:graphic>
          </wp:inline>
        </w:drawing>
      </w:r>
      <w:r/>
    </w:p>
    <w:p>
      <w:pPr>
        <w:ind w:firstLine="0"/>
      </w:pPr>
      <w:r>
        <w:rPr>
          <w:b/>
          <w:bCs/>
        </w:rPr>
        <w:t xml:space="preserve">Click </w:t>
      </w:r>
      <w:r>
        <w:rPr>
          <w:rFonts w:ascii="Inconsolata" w:hAnsi="Inconsolata"/>
          <w:highlight w:val="lightGray"/>
        </w:rPr>
        <w:t>Finish</w:t>
      </w:r>
      <w:r>
        <w:t xml:space="preserve"> to close and return to the main window. </w:t>
      </w:r>
      <w:r>
        <w:rPr>
          <w:color w:val="ff0000"/>
        </w:rPr>
        <w:t xml:space="preserve">As the system has changed, foxclone will re-read the drives and partitions. </w:t>
      </w:r>
      <w:r>
        <w:t xml:space="preserve">Click </w:t>
      </w:r>
      <w:r>
        <w:rPr>
          <w:rFonts w:ascii="Inconsolata" w:hAnsi="Inconsolata"/>
          <w:highlight w:val="lightGray"/>
        </w:rPr>
        <w:t>Quit</w:t>
      </w:r>
      <w:r>
        <w:t xml:space="preserve"> to exit foxclone. </w:t>
      </w:r>
    </w:p>
    <w:p>
      <w:pPr>
        <w:pStyle w:val="para1"/>
      </w:pPr>
      <w:bookmarkStart w:id="39" w:name="_Toc149401541"/>
      <w:r>
        <w:t>Verify</w:t>
      </w:r>
      <w:bookmarkEnd w:id="39"/>
      <w:r/>
    </w:p>
    <w:p>
      <w:r>
        <w:fldChar w:fldCharType="begin"/>
        <w:instrText xml:space="preserve"> AUTONUMLGL </w:instrText>
        <w:fldChar w:fldCharType="separate"/>
        <w:t>72.</w:t>
        <w:fldChar w:fldCharType="end"/>
      </w:r>
      <w:r>
        <w:tab/>
        <w:t>Verify can be used to check the integrity of backup files.</w:t>
      </w:r>
    </w:p>
    <w:p>
      <w:pPr>
        <w:spacing/>
        <w:jc w:val="center"/>
      </w:pPr>
      <w:r>
        <w:rPr>
          <w:noProof/>
        </w:rPr>
        <w:drawing>
          <wp:inline distT="0" distB="0" distL="0" distR="0">
            <wp:extent cx="3869690" cy="3030220"/>
            <wp:effectExtent l="0" t="0" r="0" b="0"/>
            <wp:docPr id="29"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5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bAQAAB6AAAAAAAAAAAAAAAAAAAAAAAAAAAAAAAAAAAAAAAAAAAAAAzhcAAKQSAAAAAAAAAAAAAAAAAAAoAAAACAAAAAEAAAABAAAAMAAAABQAAAAAAAAAAAD//wAAAQAAAP//AAABAA=="/>
                        </a:ext>
                      </a:extLst>
                    </pic:cNvPicPr>
                  </pic:nvPicPr>
                  <pic:blipFill>
                    <a:blip r:embed="rId61"/>
                    <a:stretch>
                      <a:fillRect/>
                    </a:stretch>
                  </pic:blipFill>
                  <pic:spPr>
                    <a:xfrm>
                      <a:off x="0" y="0"/>
                      <a:ext cx="3869690" cy="3030220"/>
                    </a:xfrm>
                    <a:prstGeom prst="rect">
                      <a:avLst/>
                    </a:prstGeom>
                    <a:noFill/>
                    <a:ln w="12700">
                      <a:noFill/>
                    </a:ln>
                  </pic:spPr>
                </pic:pic>
              </a:graphicData>
            </a:graphic>
          </wp:inline>
        </w:drawing>
      </w:r>
      <w:r/>
    </w:p>
    <w:p>
      <w:pPr>
        <w:ind w:firstLine="0"/>
      </w:pPr>
      <w:r>
        <w:rPr>
          <w:noProof/>
        </w:rPr>
        <w:drawing>
          <wp:anchor distT="0" distB="0" distL="114300" distR="114300" simplePos="0" relativeHeight="251658307" behindDoc="0" locked="0" layoutInCell="0" hidden="0" allowOverlap="1">
            <wp:simplePos x="0" y="0"/>
            <wp:positionH relativeFrom="column">
              <wp:posOffset>1889760</wp:posOffset>
            </wp:positionH>
            <wp:positionV relativeFrom="paragraph">
              <wp:posOffset>675005</wp:posOffset>
            </wp:positionV>
            <wp:extent cx="3081020" cy="2186305"/>
            <wp:effectExtent l="0" t="0" r="0" b="0"/>
            <wp:wrapTight wrapText="bothSides">
              <wp:wrapPolygon edited="0">
                <wp:start x="-801" y="439"/>
                <wp:lineTo x="-801" y="21518"/>
                <wp:lineTo x="22366" y="21518"/>
                <wp:lineTo x="22366" y="439"/>
                <wp:lineTo x="-801" y="439"/>
              </wp:wrapPolygon>
            </wp:wrapTight>
            <wp:docPr id="67"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35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cAQAAAKMAACAAAAAAAAAAAAAAAAIAAACgCwAAAAAAAAIAAAAnBAAA9BIAAHMNAAAcAAAA6hgAAD0hAAAoAAAACAAAAAEAAAABAAAAMAAAABQAAAAAAAAAAAD//wAAAQAAAP//AAABAA=="/>
                        </a:ext>
                      </a:extLst>
                    </pic:cNvPicPr>
                  </pic:nvPicPr>
                  <pic:blipFill>
                    <a:blip r:embed="rId62"/>
                    <a:stretch>
                      <a:fillRect/>
                    </a:stretch>
                  </pic:blipFill>
                  <pic:spPr>
                    <a:xfrm>
                      <a:off x="0" y="0"/>
                      <a:ext cx="3081020" cy="2186305"/>
                    </a:xfrm>
                    <a:prstGeom prst="rect">
                      <a:avLst/>
                    </a:prstGeom>
                    <a:noFill/>
                    <a:ln w="12700">
                      <a:noFill/>
                    </a:ln>
                  </pic:spPr>
                </pic:pic>
              </a:graphicData>
            </a:graphic>
          </wp:anchor>
        </w:drawing>
      </w:r>
      <w:r>
        <w:t xml:space="preserve">Select the drive containing the backup files and box2 will show the partitions on the drive. Select the partition containing the backup and a file open dialog will appear. </w:t>
      </w:r>
    </w:p>
    <w:p>
      <w:pPr>
        <w:ind w:firstLine="0"/>
      </w:pPr>
      <w:r/>
    </w:p>
    <w:p>
      <w:pPr>
        <w:ind w:firstLine="0"/>
      </w:pPr>
      <w:r/>
    </w:p>
    <w:p>
      <w:pPr>
        <w:ind w:firstLine="0"/>
      </w:pPr>
      <w:r>
        <w:rPr>
          <w:noProof/>
        </w:rPr>
        <w:drawing>
          <wp:anchor distT="0" distB="0" distL="114300" distR="114300" simplePos="0" relativeHeight="251658308" behindDoc="0" locked="0" layoutInCell="0" hidden="0" allowOverlap="1">
            <wp:simplePos x="0" y="0"/>
            <wp:positionH relativeFrom="column">
              <wp:posOffset>-1029970</wp:posOffset>
            </wp:positionH>
            <wp:positionV relativeFrom="paragraph">
              <wp:posOffset>407670</wp:posOffset>
            </wp:positionV>
            <wp:extent cx="3110865" cy="2207260"/>
            <wp:effectExtent l="0" t="0" r="0" b="0"/>
            <wp:wrapTight wrapText="bothSides">
              <wp:wrapPolygon edited="0">
                <wp:start x="-794" y="435"/>
                <wp:lineTo x="-794" y="21749"/>
                <wp:lineTo x="22358" y="21749"/>
                <wp:lineTo x="22358" y="435"/>
                <wp:lineTo x="-794" y="435"/>
              </wp:wrapPolygon>
            </wp:wrapTight>
            <wp:docPr id="68"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5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fAQAAAKMAACAAAAAAAAAAAAAAAAIAAACq+f//AAAAAAIAAACCAgAAIxMAAJQNAAAcAAAA9AYAAGgnAAAoAAAACAAAAAEAAAABAAAAMAAAABQAAAAAAAAAAAD//wAAAQAAAP//AAABAA=="/>
                        </a:ext>
                      </a:extLst>
                    </pic:cNvPicPr>
                  </pic:nvPicPr>
                  <pic:blipFill>
                    <a:blip r:embed="rId63"/>
                    <a:stretch>
                      <a:fillRect/>
                    </a:stretch>
                  </pic:blipFill>
                  <pic:spPr>
                    <a:xfrm>
                      <a:off x="0" y="0"/>
                      <a:ext cx="3110865" cy="2207260"/>
                    </a:xfrm>
                    <a:prstGeom prst="rect">
                      <a:avLst/>
                    </a:prstGeom>
                    <a:noFill/>
                    <a:ln w="12700">
                      <a:noFill/>
                    </a:ln>
                  </pic:spPr>
                </pic:pic>
              </a:graphicData>
            </a:graphic>
          </wp:anchor>
        </w:drawing>
      </w:r>
      <w:r>
        <w:rPr>
          <w:noProof/>
        </w:rPr>
        <mc:AlternateContent>
          <mc:Choice Requires="wps">
            <w:drawing>
              <wp:anchor distT="0" distB="0" distL="114300" distR="114300" simplePos="0" relativeHeight="251658389" behindDoc="0" locked="0" layoutInCell="0" hidden="0" allowOverlap="1">
                <wp:simplePos x="0" y="0"/>
                <wp:positionH relativeFrom="column">
                  <wp:posOffset>2625725</wp:posOffset>
                </wp:positionH>
                <wp:positionV relativeFrom="paragraph">
                  <wp:posOffset>704850</wp:posOffset>
                </wp:positionV>
                <wp:extent cx="844550" cy="215900"/>
                <wp:effectExtent l="19050" t="19050" r="19050" b="19050"/>
                <wp:wrapNone/>
                <wp:docPr id="149" name="Oval 33"/>
                <wp:cNvGraphicFramePr/>
                <a:graphic xmlns:a="http://schemas.openxmlformats.org/drawingml/2006/main">
                  <a:graphicData uri="http://schemas.microsoft.com/office/word/2010/wordprocessingShape">
                    <wps:wsp>
                      <wps:cNvSpPr>
                        <a:extLst>
                          <a:ext uri="smNativeData">
                            <sm:smNativeData xmlns:sm="smNativeData" val="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F8BAAAAoAAAIAAAAAAAAAAAAAAAAgAAACcQAAAAAAAAAgAAAFYEAAAyBQAAVAEAABwAAABxHQAAPCkAACgAAAAIAAAAAQAAAAEAAAAwAAAAFAAAAAAAAAAAAP//AAABAAAA//8AAAEA"/>
                          </a:ext>
                        </a:extLst>
                      </wps:cNvSpPr>
                      <wps:spPr>
                        <a:xfrm>
                          <a:off x="0" y="0"/>
                          <a:ext cx="844550" cy="21590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3" o:spid="_x0000_s1071" style="position:absolute;margin-left:206.75pt;margin-top:55.50pt;width:66.50pt;height:17.00pt;z-index:251658389;mso-wrap-distance-left:9.00pt;mso-wrap-distance-top:0.00pt;mso-wrap-distance-right:9.00pt;mso-wrap-distance-bottom:0.00pt;mso-wrap-style:square" strokeweight="1.50pt" strokecolor="#ff0000" filled="f" v:ext="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F8BAAAAoAAAIAAAAAAAAAAAAAAAAgAAACcQAAAAAAAAAgAAAFYEAAAyBQAAVAEAABwAAABxHQAAPCk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90" behindDoc="0" locked="0" layoutInCell="0" hidden="0" allowOverlap="1">
                <wp:simplePos x="0" y="0"/>
                <wp:positionH relativeFrom="column">
                  <wp:posOffset>878840</wp:posOffset>
                </wp:positionH>
                <wp:positionV relativeFrom="paragraph">
                  <wp:posOffset>790575</wp:posOffset>
                </wp:positionV>
                <wp:extent cx="1746885" cy="199390"/>
                <wp:effectExtent l="109220" t="109220" r="109220" b="109220"/>
                <wp:wrapNone/>
                <wp:docPr id="150" name="Straight Arrow Connector 29"/>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F8BAAAAoAAAIAAAAAAAAAAAAAAAAgAAAGgFAAAAAAAAAgAAAN0EAAC/CgAAOgEAABwAAACyEgAAwykAACgAAAAIAAAAAQAAAAEAAAAwAAAAFAAAAAAAAAAAAP//AAABAAAA//8AAAEA"/>
                          </a:ext>
                        </a:extLst>
                      </wps:cNvCnPr>
                      <wps:spPr>
                        <a:xfrm flipH="1">
                          <a:off x="0" y="0"/>
                          <a:ext cx="1746885" cy="19939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29" o:spid="_x0000_s1072" type="#_x0000_t32" style="position:absolute;margin-left:69.20pt;margin-top:62.25pt;width:137.55pt;height:15.70pt;rotation:360.0;z-index:251658390;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F8BAAAAoAAAIAAAAAAAAAAAAAAAAgAAAGgFAAAAAAAAAgAAAN0EAAC/CgAAOgEAABwAAACyEgAAwykAACgAAAAIAAAAAQAAAAEAAAAwAAAAFAAAAAAAAAAAAP//AAABAAAA//8AAAEA">
                <v:stroke endarrow="block" endarrowlength="medium" endarrowwidth="medium"/>
                <w10:wrap type="none" anchorx="text" anchory="text"/>
              </v:shape>
            </w:pict>
          </mc:Fallback>
        </mc:AlternateContent>
      </w:r>
      <w:r/>
    </w:p>
    <w:p>
      <w:pPr>
        <w:ind w:firstLine="0"/>
      </w:pPr>
      <w:r/>
    </w:p>
    <w:p>
      <w:pPr>
        <w:ind w:firstLine="0"/>
      </w:pPr>
      <w:r>
        <w:rPr>
          <w:noProof/>
        </w:rPr>
        <mc:AlternateContent>
          <mc:Choice Requires="wps">
            <w:drawing>
              <wp:anchor distT="0" distB="0" distL="114300" distR="114300" simplePos="0" relativeHeight="251658417" behindDoc="0" locked="0" layoutInCell="0" hidden="0" allowOverlap="1">
                <wp:simplePos x="0" y="0"/>
                <wp:positionH relativeFrom="margin">
                  <wp:posOffset>1598295</wp:posOffset>
                </wp:positionH>
                <wp:positionV relativeFrom="paragraph">
                  <wp:posOffset>463550</wp:posOffset>
                </wp:positionV>
                <wp:extent cx="482600" cy="215900"/>
                <wp:effectExtent l="19050" t="19050" r="19050" b="19050"/>
                <wp:wrapNone/>
                <wp:docPr id="177" name="Oval 267"/>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GEBAAAAoAAAIAAAAAAAAAAAAAAAAQAAANUJAAAAAAAAAgAAANoCAAD4AgAAVAEAABwAAAAfFwAAWDMAACgAAAAIAAAAAQAAAAEAAAAwAAAAFAAAAAAAAAAAAP//AAABAAAA//8AAAEA"/>
                          </a:ext>
                        </a:extLst>
                      </wps:cNvSpPr>
                      <wps:spPr>
                        <a:xfrm>
                          <a:off x="0" y="0"/>
                          <a:ext cx="482600" cy="21590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67" o:spid="_x0000_s1073" style="position:absolute;margin-left:125.85pt;margin-top:36.50pt;mso-position-horizontal-relative:margin;width:38.00pt;height:17.00pt;z-index:251658417;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GEBAAAAoAAAIAAAAAAAAAAAAAAAAQAAANUJAAAAAAAAAgAAANoCAAD4AgAAVAEAABwAAAAfFwAAWDMAACgAAAAIAAAAAQAAAAEAAAAwAAAAFAAAAAAAAAAAAP//AAABAAAA//8AAAEA">
                <w10:wrap type="none" anchorx="margin" anchory="text"/>
              </v:oval>
            </w:pict>
          </mc:Fallback>
        </mc:AlternateContent>
      </w:r>
      <w:r>
        <w:t xml:space="preserve">Navigate to the backup file and </w:t>
      </w:r>
      <w:r>
        <w:rPr>
          <w:b/>
          <w:bCs/>
        </w:rPr>
        <w:t>double click</w:t>
      </w:r>
      <w:r>
        <w:t xml:space="preserve"> on it or click the </w:t>
      </w:r>
      <w:r>
        <w:rPr>
          <w:rFonts w:ascii="Inconsolata" w:hAnsi="Inconsolata"/>
          <w:highlight w:val="lightGray"/>
          <w:sz w:val="22"/>
          <w:szCs w:val="22"/>
        </w:rPr>
        <w:t>Open</w:t>
      </w:r>
      <w:r>
        <w:t xml:space="preserve"> button.</w:t>
        <w:br w:type="textWrapping"/>
      </w:r>
    </w:p>
    <w:p>
      <w:pPr>
        <w:ind w:firstLine="0"/>
      </w:pPr>
      <w:r>
        <w:t>This will open the backup file, read the content and populate box 3 on the main window.</w:t>
      </w:r>
    </w:p>
    <w:p>
      <w:pPr>
        <w:keepNext/>
      </w:pPr>
      <w:r>
        <w:fldChar w:fldCharType="begin"/>
        <w:instrText xml:space="preserve"> AUTONUMLGL </w:instrText>
        <w:fldChar w:fldCharType="separate"/>
        <w:t>73.</w:t>
        <w:fldChar w:fldCharType="end"/>
      </w:r>
      <w:r>
        <w:tab/>
        <w:t>Click on the partition backup to verify</w:t>
      </w:r>
      <w:r>
        <w:rPr>
          <w:rStyle w:val="char4"/>
        </w:rPr>
      </w:r>
      <w:r>
        <w:rPr>
          <w:rStyle w:val="char4"/>
        </w:rPr>
        <w:footnoteReference w:id="41"/>
      </w:r>
      <w:r>
        <w:t xml:space="preserve"> and then click on the </w:t>
      </w:r>
      <w:r>
        <w:rPr>
          <w:rFonts w:ascii="Inconsolata" w:hAnsi="Inconsolata"/>
          <w:highlight w:val="lightGray"/>
          <w:sz w:val="22"/>
          <w:szCs w:val="22"/>
        </w:rPr>
        <w:t>Verify</w:t>
      </w:r>
      <w:r>
        <w:t xml:space="preserve"> button.</w:t>
      </w:r>
    </w:p>
    <w:p>
      <w:pPr>
        <w:spacing/>
        <w:jc w:val="center"/>
        <w:keepNext/>
      </w:pPr>
      <w:r>
        <w:rPr>
          <w:noProof/>
        </w:rPr>
        <w:drawing>
          <wp:inline distT="0" distB="0" distL="0" distR="0">
            <wp:extent cx="3667760" cy="2872105"/>
            <wp:effectExtent l="0" t="0" r="0" b="0"/>
            <wp:docPr id="30"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5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kAQAAB6AAAAAAAAAAAAAAAAAAAAAAAAAAAAAAAAAAAAAAAAAAAAAAkBYAAKsRAAAAAAAAAAAAAAAAAAAoAAAACAAAAAEAAAABAAAAMAAAABQAAAAAAAAAAAD//wAAAQAAAP//AAABAA=="/>
                        </a:ext>
                      </a:extLst>
                    </pic:cNvPicPr>
                  </pic:nvPicPr>
                  <pic:blipFill>
                    <a:blip r:embed="rId64"/>
                    <a:stretch>
                      <a:fillRect/>
                    </a:stretch>
                  </pic:blipFill>
                  <pic:spPr>
                    <a:xfrm>
                      <a:off x="0" y="0"/>
                      <a:ext cx="3667760" cy="2872105"/>
                    </a:xfrm>
                    <a:prstGeom prst="rect">
                      <a:avLst/>
                    </a:prstGeom>
                    <a:noFill/>
                    <a:ln w="12700">
                      <a:noFill/>
                    </a:ln>
                  </pic:spPr>
                </pic:pic>
              </a:graphicData>
            </a:graphic>
          </wp:inline>
        </w:drawing>
      </w:r>
      <w:r/>
    </w:p>
    <w:p>
      <w:pPr>
        <w:spacing/>
        <w:jc w:val="center"/>
        <w:keepNext/>
      </w:pPr>
      <w:r>
        <w:rPr>
          <w:noProof/>
        </w:rPr>
        <w:drawing>
          <wp:anchor distT="0" distB="0" distL="114300" distR="114300" simplePos="0" relativeHeight="251658427" behindDoc="0" locked="0" layoutInCell="0" hidden="0" allowOverlap="1">
            <wp:simplePos x="0" y="0"/>
            <wp:positionH relativeFrom="column">
              <wp:posOffset>-225425</wp:posOffset>
            </wp:positionH>
            <wp:positionV relativeFrom="paragraph">
              <wp:posOffset>105410</wp:posOffset>
            </wp:positionV>
            <wp:extent cx="2841625" cy="1931670"/>
            <wp:effectExtent l="0" t="0" r="0" b="0"/>
            <wp:wrapTight wrapText="bothSides">
              <wp:wrapPolygon edited="0">
                <wp:start x="-869" y="440"/>
                <wp:lineTo x="-869" y="21572"/>
                <wp:lineTo x="22425" y="21572"/>
                <wp:lineTo x="22425" y="440"/>
                <wp:lineTo x="-869" y="440"/>
              </wp:wrapPolygon>
            </wp:wrapTight>
            <wp:docPr id="18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3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lAQAAAKMAACAAAAAAAAAAAAAAAAIAAACd/v//AAAAAAIAAACmAAAAexEAAOILAAAdAAAA5wsAAK0aAAAoAAAACAAAAAEAAAABAAAAMAAAABQAAAAAAAAAAAD//wAAAQAAAP//AAABAA=="/>
                        </a:ext>
                      </a:extLst>
                    </pic:cNvPicPr>
                  </pic:nvPicPr>
                  <pic:blipFill>
                    <a:blip r:embed="rId65"/>
                    <a:stretch>
                      <a:fillRect/>
                    </a:stretch>
                  </pic:blipFill>
                  <pic:spPr>
                    <a:xfrm>
                      <a:off x="0" y="0"/>
                      <a:ext cx="2841625" cy="1931670"/>
                    </a:xfrm>
                    <a:prstGeom prst="rect">
                      <a:avLst/>
                    </a:prstGeom>
                    <a:noFill/>
                    <a:ln w="12700">
                      <a:noFill/>
                    </a:ln>
                  </pic:spPr>
                </pic:pic>
              </a:graphicData>
            </a:graphic>
          </wp:anchor>
        </w:drawing>
      </w:r>
      <w:r/>
    </w:p>
    <w:p>
      <w:pPr>
        <w:ind w:firstLine="0"/>
      </w:pPr>
      <w:r/>
    </w:p>
    <w:p>
      <w:pPr>
        <w:ind w:firstLine="0"/>
      </w:pPr>
      <w:r/>
    </w:p>
    <w:p>
      <w:pPr>
        <w:ind w:firstLine="0"/>
      </w:pPr>
      <w:r>
        <w:t xml:space="preserve">A progress window will appear. When finished the </w:t>
      </w:r>
      <w:r>
        <w:rPr>
          <w:rFonts w:ascii="Inconsolata" w:hAnsi="Inconsolata"/>
          <w:highlight w:val="lightGray"/>
          <w:sz w:val="22"/>
          <w:szCs w:val="22"/>
        </w:rPr>
        <w:t>Finish</w:t>
      </w:r>
      <w:r>
        <w:t xml:space="preserve"> and </w:t>
      </w:r>
      <w:r>
        <w:rPr>
          <w:rFonts w:ascii="Inconsolata" w:hAnsi="Inconsolata"/>
          <w:highlight w:val="lightGray"/>
          <w:sz w:val="22"/>
          <w:szCs w:val="22"/>
        </w:rPr>
        <w:t>View Log</w:t>
      </w:r>
      <w:r>
        <w:t xml:space="preserve"> buttons will be enabled.</w:t>
      </w:r>
    </w:p>
    <w:p>
      <w:pPr>
        <w:ind w:firstLine="0"/>
      </w:pPr>
      <w:r>
        <w:br w:type="textWrapping"/>
      </w:r>
    </w:p>
    <w:p>
      <w:r>
        <w:fldChar w:fldCharType="begin"/>
        <w:instrText xml:space="preserve"> AUTONUMLGL </w:instrText>
        <w:fldChar w:fldCharType="separate"/>
        <w:t>74.</w:t>
        <w:fldChar w:fldCharType="end"/>
      </w:r>
      <w:r>
        <w:tab/>
        <w:t>The log shows the status of the verify. As each image is checked it creates a text file with the outcome and saves this file in the same folder as the backup. The format of the filename is:</w:t>
        <w:br w:type="textWrapping"/>
      </w:r>
    </w:p>
    <w:p>
      <w:pPr>
        <w:ind w:left="567" w:firstLine="0"/>
        <w:spacing w:before="0"/>
      </w:pPr>
      <w:r>
        <w:rPr>
          <w:rStyle w:val="char11"/>
          <w:rFonts w:ascii="Inconsolata" w:hAnsi="Inconsolata"/>
        </w:rPr>
        <w:t>&lt;backup filename</w:t>
      </w:r>
      <w:r>
        <w:rPr>
          <w:rStyle w:val="char11"/>
          <w:rFonts w:ascii="Inconsolata" w:hAnsi="Inconsolata"/>
        </w:rPr>
        <w:t>&gt;.&lt;</w:t>
      </w:r>
      <w:r>
        <w:rPr>
          <w:rStyle w:val="char11"/>
          <w:rFonts w:ascii="Inconsolata" w:hAnsi="Inconsolata"/>
        </w:rPr>
        <w:t>partition&gt;.img.chk</w:t>
      </w:r>
      <w:r>
        <w:t>, e.g.</w:t>
      </w:r>
    </w:p>
    <w:p>
      <w:pPr>
        <w:ind w:left="567" w:firstLine="0"/>
        <w:spacing w:before="0"/>
        <w:rPr>
          <w:rFonts w:ascii="Inconsolata" w:hAnsi="Inconsolata" w:cs="Consolas"/>
          <w:color w:val="0070c0"/>
          <w:sz w:val="22"/>
          <w:szCs w:val="22"/>
        </w:rPr>
      </w:pPr>
      <w:r>
        <w:rPr>
          <w:rStyle w:val="char11"/>
          <w:rFonts w:ascii="Inconsolata" w:hAnsi="Inconsolata"/>
        </w:rPr>
        <w:t>20191107.sda2.img.chk</w:t>
      </w:r>
      <w:r>
        <w:rPr>
          <w:rFonts w:ascii="Inconsolata" w:hAnsi="Inconsolata" w:cs="Consolas"/>
          <w:color w:val="0070c0"/>
          <w:sz w:val="22"/>
          <w:szCs w:val="22"/>
        </w:rPr>
      </w:r>
    </w:p>
    <w:p>
      <w:pPr>
        <w:ind w:firstLine="0"/>
      </w:pPr>
      <w:r>
        <w:rPr>
          <w:noProof/>
        </w:rPr>
        <w:drawing>
          <wp:anchor distT="0" distB="0" distL="114300" distR="114300" simplePos="0" relativeHeight="251658418" behindDoc="0" locked="0" layoutInCell="0" hidden="0" allowOverlap="1">
            <wp:simplePos x="0" y="0"/>
            <wp:positionH relativeFrom="column">
              <wp:posOffset>1795780</wp:posOffset>
            </wp:positionH>
            <wp:positionV relativeFrom="paragraph">
              <wp:posOffset>56515</wp:posOffset>
            </wp:positionV>
            <wp:extent cx="3230880" cy="1947545"/>
            <wp:effectExtent l="0" t="0" r="0" b="0"/>
            <wp:wrapTight wrapText="bothSides">
              <wp:wrapPolygon edited="0">
                <wp:start x="-764" y="437"/>
                <wp:lineTo x="-764" y="21396"/>
                <wp:lineTo x="22322" y="21396"/>
                <wp:lineTo x="22322" y="437"/>
                <wp:lineTo x="-764" y="437"/>
              </wp:wrapPolygon>
            </wp:wrapTight>
            <wp:docPr id="178"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35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tAQAAAKMAACAAAAAAAAAAAAAAAAIAAAAMCwAAAAAAAAIAAABZAAAA4BMAAPsLAAAdAAAAVhgAAL4vAAAoAAAACAAAAAEAAAABAAAAMAAAABQAAAAAAAAAAAD//wAAAQAAAP//AAABAA=="/>
                        </a:ext>
                      </a:extLst>
                    </pic:cNvPicPr>
                  </pic:nvPicPr>
                  <pic:blipFill>
                    <a:blip r:embed="rId66"/>
                    <a:stretch>
                      <a:fillRect/>
                    </a:stretch>
                  </pic:blipFill>
                  <pic:spPr>
                    <a:xfrm>
                      <a:off x="0" y="0"/>
                      <a:ext cx="3230880" cy="1947545"/>
                    </a:xfrm>
                    <a:prstGeom prst="rect">
                      <a:avLst/>
                    </a:prstGeom>
                    <a:noFill/>
                    <a:ln w="12700">
                      <a:noFill/>
                    </a:ln>
                  </pic:spPr>
                </pic:pic>
              </a:graphicData>
            </a:graphic>
          </wp:anchor>
        </w:drawing>
      </w:r>
      <w:r>
        <w:t xml:space="preserve">The log window shows the outcome of </w:t>
      </w:r>
      <w:r>
        <w:rPr>
          <w:b/>
          <w:bCs/>
        </w:rPr>
        <w:t>all</w:t>
      </w:r>
      <w:r>
        <w:t xml:space="preserve"> image checks carried out. Not just the one that has just been done, but also any that have previously been verified.</w:t>
      </w:r>
    </w:p>
    <w:p>
      <w:r/>
    </w:p>
    <w:p>
      <w:pPr>
        <w:pStyle w:val="para1"/>
      </w:pPr>
      <w:bookmarkStart w:id="41" w:name="_Settings"/>
      <w:r/>
      <w:bookmarkStart w:id="42" w:name="_Ref27952330"/>
      <w:r/>
      <w:bookmarkStart w:id="43" w:name="_Toc149401542"/>
      <w:r/>
      <w:bookmarkEnd w:id="41"/>
      <w:r>
        <w:t>Settings</w:t>
      </w:r>
      <w:bookmarkEnd w:id="42"/>
      <w:r/>
      <w:bookmarkEnd w:id="43"/>
      <w:r/>
    </w:p>
    <w:p>
      <w:pPr>
        <w:spacing/>
        <w:jc w:val="center"/>
      </w:pPr>
      <w:r>
        <w:rPr>
          <w:noProof/>
        </w:rPr>
        <w:drawing>
          <wp:inline distT="0" distB="0" distL="0" distR="0">
            <wp:extent cx="3925570" cy="3074035"/>
            <wp:effectExtent l="0" t="0" r="0" b="0"/>
            <wp:docPr id="3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wAQAAB6AAAAAAAAAAAAAAAAAAAAAAAAAAAAAAAAAAAAAAAAAAAAAAJhgAAOkSAAAAAAAAAAAAAAAAAAAoAAAACAAAAAEAAAABAAAAMAAAABQAAAAAAAAAAAD//wAAAQAAAP//AAABAA=="/>
                        </a:ext>
                      </a:extLst>
                    </pic:cNvPicPr>
                  </pic:nvPicPr>
                  <pic:blipFill>
                    <a:blip r:embed="rId67"/>
                    <a:stretch>
                      <a:fillRect/>
                    </a:stretch>
                  </pic:blipFill>
                  <pic:spPr>
                    <a:xfrm>
                      <a:off x="0" y="0"/>
                      <a:ext cx="3925570" cy="3074035"/>
                    </a:xfrm>
                    <a:prstGeom prst="rect">
                      <a:avLst/>
                    </a:prstGeom>
                    <a:noFill/>
                    <a:ln w="12700">
                      <a:noFill/>
                    </a:ln>
                  </pic:spPr>
                </pic:pic>
              </a:graphicData>
            </a:graphic>
          </wp:inline>
        </w:drawing>
      </w:r>
      <w:r/>
    </w:p>
    <w:p>
      <w:r>
        <w:fldChar w:fldCharType="begin"/>
        <w:instrText xml:space="preserve"> AUTONUMLGL </w:instrText>
        <w:fldChar w:fldCharType="separate"/>
        <w:t>75.</w:t>
        <w:fldChar w:fldCharType="end"/>
      </w:r>
      <w:r>
        <w:tab/>
      </w:r>
      <w:r>
        <w:rPr>
          <w:b/>
          <w:bCs/>
        </w:rPr>
        <w:t>Compression</w:t>
      </w:r>
      <w:r>
        <w:t xml:space="preserve"> – when selected, backup image files will be compressed and will take the form </w:t>
      </w:r>
      <w:r>
        <w:rPr>
          <w:rStyle w:val="char11"/>
          <w:rFonts w:ascii="Inconsolata" w:hAnsi="Inconsolata"/>
          <w:highlight w:val="lightGray"/>
        </w:rPr>
        <w:t>*.img.gz</w:t>
      </w:r>
      <w:r>
        <w:t xml:space="preserve">. If de-selected the image files are not compressed and take the form </w:t>
      </w:r>
      <w:r>
        <w:rPr>
          <w:rStyle w:val="char11"/>
          <w:rFonts w:ascii="Inconsolata" w:hAnsi="Inconsolata"/>
          <w:highlight w:val="lightGray"/>
        </w:rPr>
        <w:t>*.</w:t>
      </w:r>
      <w:r>
        <w:rPr>
          <w:rStyle w:val="char11"/>
          <w:rFonts w:ascii="Inconsolata" w:hAnsi="Inconsolata"/>
          <w:highlight w:val="lightGray"/>
        </w:rPr>
        <w:t>img</w:t>
      </w:r>
      <w:r>
        <w:t>. Compression will typically reduce the backup file size by 30% or more.</w:t>
      </w:r>
    </w:p>
    <w:p>
      <w:r>
        <w:fldChar w:fldCharType="begin"/>
        <w:instrText xml:space="preserve"> AUTONUMLGL </w:instrText>
        <w:fldChar w:fldCharType="separate"/>
        <w:t>76.</w:t>
        <w:fldChar w:fldCharType="end"/>
      </w:r>
      <w:r>
        <w:tab/>
        <w:t>In previous versions of foxclone the level of compression was selectable. This has been removed in foxclone50. There is little to be gained by using higher compression levels. Compression is pre-set at level 1.</w:t>
      </w:r>
    </w:p>
    <w:p>
      <w:r>
        <w:rPr>
          <w:noProof/>
        </w:rPr>
        <w:drawing>
          <wp:anchor distT="0" distB="0" distL="114300" distR="114300" simplePos="0" relativeHeight="251658334" behindDoc="1" locked="0" layoutInCell="0" hidden="0" allowOverlap="1">
            <wp:simplePos x="0" y="0"/>
            <wp:positionH relativeFrom="margin">
              <wp:posOffset>-1452880</wp:posOffset>
            </wp:positionH>
            <wp:positionV relativeFrom="paragraph">
              <wp:posOffset>106045</wp:posOffset>
            </wp:positionV>
            <wp:extent cx="3331845" cy="2096135"/>
            <wp:effectExtent l="0" t="0" r="0" b="0"/>
            <wp:wrapTight wrapText="bothSides">
              <wp:wrapPolygon edited="0">
                <wp:start x="-741" y="438"/>
                <wp:lineTo x="-741" y="21482"/>
                <wp:lineTo x="22312" y="21482"/>
                <wp:lineTo x="22312" y="438"/>
                <wp:lineTo x="-741" y="438"/>
              </wp:wrapPolygon>
            </wp:wrapTight>
            <wp:docPr id="9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2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zAQAAACMAACAAAAAAAAAAAAAAAAEAAAAQ9///AAAAAAIAAACnAAAAfxQAAOUMAAAeAAAAWgQAAPImAAAoAAAACAAAAAEAAAABAAAAMAAAABQAAAAAAAAAAAD//wAAAQAAAP//AAABAA=="/>
                        </a:ext>
                      </a:extLst>
                    </pic:cNvPicPr>
                  </pic:nvPicPr>
                  <pic:blipFill>
                    <a:blip r:embed="rId68"/>
                    <a:stretch>
                      <a:fillRect/>
                    </a:stretch>
                  </pic:blipFill>
                  <pic:spPr>
                    <a:xfrm>
                      <a:off x="0" y="0"/>
                      <a:ext cx="3331845" cy="2096135"/>
                    </a:xfrm>
                    <a:prstGeom prst="rect">
                      <a:avLst/>
                    </a:prstGeom>
                    <a:noFill/>
                    <a:ln w="12700">
                      <a:noFill/>
                    </a:ln>
                  </pic:spPr>
                </pic:pic>
              </a:graphicData>
            </a:graphic>
          </wp:anchor>
        </w:drawing>
      </w:r>
      <w:r>
        <w:br w:type="textWrapping"/>
        <w:t>i7-3632QM (quad core) backing up a Linux Mint root partition from SSD to HDD (5400rpm), both ends SATA3.</w:t>
      </w:r>
    </w:p>
    <w:p>
      <w:r>
        <w:t xml:space="preserve">Compression achieves a </w:t>
      </w:r>
      <w:r>
        <w:rPr>
          <w:vertAlign w:val="superscript"/>
        </w:rPr>
        <w:t>2</w:t>
      </w:r>
      <w:r>
        <w:rPr>
          <w:sz w:val="18"/>
          <w:szCs w:val="18"/>
        </w:rPr>
        <w:t>/</w:t>
      </w:r>
      <w:r>
        <w:rPr>
          <w:vertAlign w:val="subscript"/>
        </w:rPr>
        <w:t>3</w:t>
      </w:r>
      <w:r>
        <w:t xml:space="preserve"> reduction in the image file size.</w:t>
      </w:r>
    </w:p>
    <w:p>
      <w:r>
        <w:t>Very similar results were obtained with an external USB3 HDD (Samsung M3 portable).</w:t>
      </w:r>
    </w:p>
    <w:p>
      <w:r/>
    </w:p>
    <w:p>
      <w:bookmarkStart w:id="44" w:name="Split_files"/>
      <w:r/>
      <w:r>
        <w:fldChar w:fldCharType="begin"/>
        <w:instrText xml:space="preserve"> AUTONUMLGL </w:instrText>
        <w:fldChar w:fldCharType="separate"/>
        <w:t>77.</w:t>
        <w:fldChar w:fldCharType="end"/>
      </w:r>
      <w:r>
        <w:tab/>
      </w:r>
      <w:bookmarkEnd w:id="44"/>
      <w:r/>
      <w:r>
        <w:rPr>
          <w:b/>
          <w:bCs/>
        </w:rPr>
        <w:t>Split files</w:t>
      </w:r>
      <w:r>
        <w:t xml:space="preserve"> – unlikely to provide much benefit with modern filesystems, but included for completeness. It provides the ability to split the backup image files over several files. FAT32 has a file size limit of 4GB</w:t>
      </w:r>
      <w:r>
        <w:rPr>
          <w:rStyle w:val="char4"/>
        </w:rPr>
      </w:r>
      <w:r>
        <w:rPr>
          <w:rStyle w:val="char4"/>
        </w:rPr>
        <w:footnoteReference w:id="46"/>
      </w:r>
      <w:r>
        <w:t>. The file size limits on NTFS and ext4 partitions are such as to be irrelevant.  If the backup destination is formatted FAT32, foxclone will automatically split the backup files.</w:t>
      </w:r>
    </w:p>
    <w:p>
      <w:r>
        <w:fldChar w:fldCharType="begin"/>
        <w:instrText xml:space="preserve"> AUTONUMLGL </w:instrText>
        <w:fldChar w:fldCharType="separate"/>
        <w:t>78.</w:t>
        <w:fldChar w:fldCharType="end"/>
      </w:r>
      <w:r>
        <w:tab/>
      </w:r>
      <w:r>
        <w:rPr>
          <w:b/>
          <w:bCs/>
        </w:rPr>
        <w:t>Enable partition selection</w:t>
      </w:r>
      <w:r>
        <w:t xml:space="preserve"> – by default foxclone will select all partitions for a backup or restore. If you want to select individual partitions, enable this checkbox. Be aware that not doing a full backup or restore will cause problems if you subsequently change the partition table (by resizing, moving or deleting partitions). </w:t>
      </w:r>
      <w:r>
        <w:rPr>
          <w:color w:val="ff0000"/>
        </w:rPr>
        <w:t>A restore may not boot</w:t>
      </w:r>
      <w:r>
        <w:t xml:space="preserve">. Foxclone insists on restoring the partition table if it detects that the partition table has changed since the backup. </w:t>
      </w:r>
    </w:p>
    <w:p>
      <w:r>
        <w:fldChar w:fldCharType="begin"/>
        <w:instrText xml:space="preserve"> AUTONUMLGL </w:instrText>
        <w:fldChar w:fldCharType="separate"/>
        <w:t>79.</w:t>
        <w:fldChar w:fldCharType="end"/>
      </w:r>
      <w:r>
        <w:tab/>
      </w:r>
      <w:r>
        <w:rPr>
          <w:b/>
          <w:bCs/>
        </w:rPr>
        <w:t>Font size</w:t>
      </w:r>
      <w:r>
        <w:t xml:space="preserve"> – if the default font size is too small, use this setting to increase the size to make it more readable.</w:t>
      </w:r>
    </w:p>
    <w:p>
      <w:pPr>
        <w:ind w:firstLine="0"/>
        <w:spacing/>
        <w:jc w:val="center"/>
      </w:pPr>
      <w:r>
        <w:rPr>
          <w:noProof/>
        </w:rPr>
        <w:drawing>
          <wp:inline distT="0" distB="0" distL="0" distR="0">
            <wp:extent cx="3569970" cy="2795905"/>
            <wp:effectExtent l="0" t="0" r="0" b="0"/>
            <wp:docPr id="3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5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6AQAAB6AAAAAAAAAAAAAAAAAAAAAAAAAAAAAAAAAAAAAAAAAAAAAA9hUAADMRAAAAAAAAAAAAAAAAAAAoAAAACAAAAAEAAAABAAAAMAAAABQAAAAAAAAAAAD//wAAAQAAAP//AAABAA=="/>
                        </a:ext>
                      </a:extLst>
                    </pic:cNvPicPr>
                  </pic:nvPicPr>
                  <pic:blipFill>
                    <a:blip r:embed="rId69"/>
                    <a:stretch>
                      <a:fillRect/>
                    </a:stretch>
                  </pic:blipFill>
                  <pic:spPr>
                    <a:xfrm>
                      <a:off x="0" y="0"/>
                      <a:ext cx="3569970" cy="2795905"/>
                    </a:xfrm>
                    <a:prstGeom prst="rect">
                      <a:avLst/>
                    </a:prstGeom>
                    <a:noFill/>
                    <a:ln w="12700">
                      <a:noFill/>
                    </a:ln>
                  </pic:spPr>
                </pic:pic>
              </a:graphicData>
            </a:graphic>
          </wp:inline>
        </w:drawing>
      </w:r>
      <w:r/>
    </w:p>
    <w:p>
      <w:r>
        <w:tab/>
        <w:t>You will need to increase the size of foxclone’s windows to make more information visible.</w:t>
      </w:r>
    </w:p>
    <w:p>
      <w:pPr>
        <w:spacing/>
        <w:jc w:val="center"/>
      </w:pPr>
      <w:r>
        <w:rPr>
          <w:noProof/>
        </w:rPr>
        <w:drawing>
          <wp:inline distT="0" distB="0" distL="0" distR="0">
            <wp:extent cx="3930015" cy="3077845"/>
            <wp:effectExtent l="0" t="0" r="0" b="0"/>
            <wp:docPr id="33"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6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8AQAAB6AAAAAAAAAAAAAAAAAAAAAAAAAAAAAAAAAAAAAAAAAAAAAALRgAAO8SAAAAAAAAAAAAAAAAAAAoAAAACAAAAAEAAAABAAAAMAAAABQAAAAAAAAAAAD//wAAAQAAAP//AAABAA=="/>
                        </a:ext>
                      </a:extLst>
                    </pic:cNvPicPr>
                  </pic:nvPicPr>
                  <pic:blipFill>
                    <a:blip r:embed="rId70"/>
                    <a:stretch>
                      <a:fillRect/>
                    </a:stretch>
                  </pic:blipFill>
                  <pic:spPr>
                    <a:xfrm>
                      <a:off x="0" y="0"/>
                      <a:ext cx="3930015" cy="3077845"/>
                    </a:xfrm>
                    <a:prstGeom prst="rect">
                      <a:avLst/>
                    </a:prstGeom>
                    <a:noFill/>
                    <a:ln w="12700">
                      <a:noFill/>
                    </a:ln>
                  </pic:spPr>
                </pic:pic>
              </a:graphicData>
            </a:graphic>
          </wp:inline>
        </w:drawing>
      </w:r>
      <w:r/>
    </w:p>
    <w:p>
      <w:pPr>
        <w:spacing/>
        <w:jc w:val="center"/>
      </w:pPr>
      <w:r/>
    </w:p>
    <w:p>
      <w:pPr>
        <w:pStyle w:val="para1"/>
      </w:pPr>
      <w:bookmarkStart w:id="46" w:name="_What_else_is"/>
      <w:r/>
      <w:bookmarkStart w:id="47" w:name="_Toc149401543"/>
      <w:r/>
      <w:bookmarkEnd w:id="46"/>
      <w:r>
        <w:t>What else is in the iso?</w:t>
      </w:r>
      <w:bookmarkEnd w:id="47"/>
      <w:r/>
    </w:p>
    <w:p>
      <w:pPr>
        <w:pStyle w:val="para2"/>
      </w:pPr>
      <w:r>
        <w:rPr>
          <w:noProof/>
        </w:rPr>
        <w:drawing>
          <wp:anchor distT="0" distB="0" distL="114300" distR="114300" simplePos="0" relativeHeight="251658419" behindDoc="0" locked="0" layoutInCell="0" hidden="0" allowOverlap="1">
            <wp:simplePos x="0" y="0"/>
            <wp:positionH relativeFrom="column">
              <wp:posOffset>1623695</wp:posOffset>
            </wp:positionH>
            <wp:positionV relativeFrom="paragraph">
              <wp:posOffset>383540</wp:posOffset>
            </wp:positionV>
            <wp:extent cx="3133725" cy="1657350"/>
            <wp:effectExtent l="0" t="0" r="0" b="0"/>
            <wp:wrapTight wrapText="bothSides">
              <wp:wrapPolygon edited="0">
                <wp:start x="-788" y="439"/>
                <wp:lineTo x="-788" y="21492"/>
                <wp:lineTo x="22388" y="21492"/>
                <wp:lineTo x="22388" y="439"/>
                <wp:lineTo x="-788" y="439"/>
              </wp:wrapPolygon>
            </wp:wrapTight>
            <wp:docPr id="1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2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AQAAAKMAACAAAAAAAAAAAAAAAAIAAAD9CQAAAAAAAAIAAABcAgAARxMAADIKAAAhAAAARxcAAEIKAAAoAAAACAAAAAEAAAABAAAAMAAAABQAAAAAAAAAAAD//wAAAQAAAP//AAABAA=="/>
                        </a:ext>
                      </a:extLst>
                    </pic:cNvPicPr>
                  </pic:nvPicPr>
                  <pic:blipFill>
                    <a:blip r:embed="rId71"/>
                    <a:stretch>
                      <a:fillRect/>
                    </a:stretch>
                  </pic:blipFill>
                  <pic:spPr>
                    <a:xfrm>
                      <a:off x="0" y="0"/>
                      <a:ext cx="3133725" cy="1657350"/>
                    </a:xfrm>
                    <a:prstGeom prst="rect">
                      <a:avLst/>
                    </a:prstGeom>
                    <a:noFill/>
                    <a:ln w="12700">
                      <a:noFill/>
                    </a:ln>
                  </pic:spPr>
                </pic:pic>
              </a:graphicData>
            </a:graphic>
          </wp:anchor>
        </w:drawing>
      </w:r>
      <w:bookmarkStart w:id="48" w:name="_Toc149401544"/>
      <w:r>
        <w:t>Accessories</w:t>
      </w:r>
      <w:bookmarkEnd w:id="48"/>
      <w:r/>
    </w:p>
    <w:p>
      <w:r/>
    </w:p>
    <w:p>
      <w:r>
        <w:rPr>
          <w:noProof/>
        </w:rPr>
        <mc:AlternateContent>
          <mc:Choice Requires="wps">
            <w:drawing>
              <wp:anchor distT="45720" distB="45720" distL="114300" distR="114300" simplePos="0" relativeHeight="251658379" behindDoc="0" locked="0" layoutInCell="0" hidden="0" allowOverlap="1">
                <wp:simplePos x="0" y="0"/>
                <wp:positionH relativeFrom="margin">
                  <wp:posOffset>-1331595</wp:posOffset>
                </wp:positionH>
                <wp:positionV relativeFrom="paragraph">
                  <wp:posOffset>254635</wp:posOffset>
                </wp:positionV>
                <wp:extent cx="1285875" cy="568325"/>
                <wp:effectExtent l="0" t="0" r="0" b="0"/>
                <wp:wrapNone/>
                <wp:docPr id="139" name="Text Box 24"/>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EBAAAAoAAAIAAAAAAAAAAAAAAAAQAAAM/3//8AAAAAAgAAAJEBAADpBwAAfwMAACEAAAAZBQAAmQ0AACgAAAAIAAAAAQAAAAEAAAAwAAAAFAAAAAAAAAAAAP//AAABAAAA//8AAAEA"/>
                          </a:ext>
                        </a:extLst>
                      </wps:cNvSpPr>
                      <wps:spPr>
                        <a:xfrm>
                          <a:off x="0" y="0"/>
                          <a:ext cx="1285875" cy="568325"/>
                        </a:xfrm>
                        <a:prstGeom prst="rect">
                          <a:avLst/>
                        </a:prstGeom>
                        <a:noFill/>
                        <a:ln w="19050">
                          <a:noFill/>
                        </a:ln>
                      </wps:spPr>
                      <wps:txbx>
                        <w:txbxContent>
                          <w:p>
                            <w:pPr>
                              <w:ind w:firstLine="0"/>
                              <w:rPr>
                                <w:sz w:val="20"/>
                                <w:szCs w:val="20"/>
                              </w:rPr>
                            </w:pPr>
                            <w:r>
                              <w:rPr>
                                <w:rFonts w:ascii="Wingdings 3" w:hAnsi="Wingdings 3"/>
                                <w:sz w:val="20"/>
                                <w:szCs w:val="20"/>
                              </w:rPr>
                              <w:t></w:t>
                            </w:r>
                            <w:hyperlink w:anchor="Desktop" w:history="1">
                              <w:r>
                                <w:rPr>
                                  <w:rStyle w:val="char5"/>
                                  <w:sz w:val="20"/>
                                  <w:szCs w:val="20"/>
                                </w:rPr>
                                <w:t>Return to desktop</w:t>
                              </w:r>
                            </w:hyperlink>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4" o:spid="_x0000_s1074" style="position:absolute;margin-left:-104.85pt;margin-top:20.05pt;mso-position-horizontal-relative:margin;width:101.25pt;height:44.75pt;z-index:251658379;mso-wrap-distance-left:9.00pt;mso-wrap-distance-top:3.60pt;mso-wrap-distance-right:9.00pt;mso-wrap-distance-bottom:3.60pt;mso-wrap-style:square" stroked="f" filled="f" v:ext="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EBAAAAoAAAIAAAAAAAAAAAAAAAAQAAAM/3//8AAAAAAgAAAJEBAADpBwAAfwMAACEAAAAZBQAAmQ0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Desktop" w:history="1">
                        <w:r>
                          <w:rPr>
                            <w:rStyle w:val="char5"/>
                            <w:sz w:val="20"/>
                            <w:szCs w:val="20"/>
                          </w:rPr>
                          <w:t>Return to desktop</w:t>
                        </w:r>
                      </w:hyperlink>
                    </w:p>
                  </w:txbxContent>
                </v:textbox>
              </v:rect>
            </w:pict>
          </mc:Fallback>
        </mc:AlternateContent>
      </w:r>
      <w:r/>
    </w:p>
    <w:p>
      <w:r/>
    </w:p>
    <w:p>
      <w:r/>
    </w:p>
    <w:p>
      <w:r/>
    </w:p>
    <w:p>
      <w:pPr>
        <w:pStyle w:val="para3"/>
      </w:pPr>
      <w:bookmarkStart w:id="49" w:name="_Toc149401545"/>
      <w:r>
        <w:t>Fox guide</w:t>
      </w:r>
      <w:bookmarkEnd w:id="49"/>
      <w:r>
        <w:t xml:space="preserve"> </w:t>
      </w:r>
    </w:p>
    <w:p>
      <w:r>
        <w:fldChar w:fldCharType="begin"/>
        <w:instrText xml:space="preserve"> AUTONUMLGL </w:instrText>
        <w:fldChar w:fldCharType="separate"/>
        <w:t>80.</w:t>
        <w:fldChar w:fldCharType="end"/>
      </w:r>
      <w:r>
        <w:tab/>
        <w:t>This document.</w:t>
      </w:r>
    </w:p>
    <w:p>
      <w:pPr>
        <w:pStyle w:val="para3"/>
      </w:pPr>
      <w:bookmarkStart w:id="50" w:name="_Toc149401546"/>
      <w:r>
        <w:t>File manager</w:t>
      </w:r>
      <w:bookmarkEnd w:id="50"/>
      <w:r/>
    </w:p>
    <w:p>
      <w:r>
        <w:fldChar w:fldCharType="begin"/>
        <w:instrText xml:space="preserve"> AUTONUMLGL </w:instrText>
        <w:fldChar w:fldCharType="separate"/>
        <w:t>81.</w:t>
        <w:fldChar w:fldCharType="end"/>
      </w:r>
      <w:r>
        <w:tab/>
        <w:t>The file manager is pcmanfm.</w:t>
      </w:r>
    </w:p>
    <w:p>
      <w:pPr>
        <w:spacing/>
        <w:jc w:val="right"/>
      </w:pPr>
      <w:r>
        <w:rPr>
          <w:noProof/>
        </w:rPr>
        <mc:AlternateContent>
          <mc:Choice Requires="wps">
            <w:drawing>
              <wp:anchor distT="45720" distB="45720" distL="114300" distR="114300" simplePos="0" relativeHeight="251658364" behindDoc="1" locked="0" layoutInCell="0" hidden="0" allowOverlap="1">
                <wp:simplePos x="0" y="0"/>
                <wp:positionH relativeFrom="margin">
                  <wp:posOffset>-777875</wp:posOffset>
                </wp:positionH>
                <wp:positionV relativeFrom="paragraph">
                  <wp:posOffset>601345</wp:posOffset>
                </wp:positionV>
                <wp:extent cx="1371600" cy="1811020"/>
                <wp:effectExtent l="0" t="0" r="0" b="0"/>
                <wp:wrapTight wrapText="bothSides">
                  <wp:wrapPolygon edited="0">
                    <wp:start x="-1800" y="-83"/>
                    <wp:lineTo x="-1800" y="21630"/>
                    <wp:lineTo x="23400" y="21630"/>
                    <wp:lineTo x="23400" y="-83"/>
                    <wp:lineTo x="-1800" y="-83"/>
                  </wp:wrapPolygon>
                </wp:wrapTight>
                <wp:docPr id="124" name="Text Box 25"/>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kBAAAAIwAAIAAAAAAAAAAAAAAAAQAAADf7//8AAAAAAgAAALMDAABwCAAAJAsAACEAAACBCAAA2x4AACgAAAAIAAAAAQAAAAEAAAAwAAAAFAAAAAAAAAAAAP//AAABAAAA//8AAAEA"/>
                          </a:ext>
                        </a:extLst>
                      </wps:cNvSpPr>
                      <wps:spPr>
                        <a:xfrm>
                          <a:off x="0" y="0"/>
                          <a:ext cx="1371600" cy="1811020"/>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rPr>
                              <w:t xml:space="preserve">If a volume showing in the Devices pane is mounted by clicking on it, it will also appear on the desktop. The contents can also be accessed by </w:t>
                            </w:r>
                            <w:r>
                              <w:rPr>
                                <w:rFonts w:ascii="Franklin Gothic Pro" w:hAnsi="Franklin Gothic Pro" w:eastAsia="Franklin Gothic Pro" w:cs="Franklin Gothic Pro"/>
                                <w:b/>
                                <w:bCs/>
                              </w:rPr>
                              <w:t>double clicking</w:t>
                            </w:r>
                            <w:r>
                              <w:rPr>
                                <w:rFonts w:ascii="Franklin Gothic Pro" w:hAnsi="Franklin Gothic Pro" w:eastAsia="Franklin Gothic Pro" w:cs="Franklin Gothic Pro"/>
                              </w:rPr>
                              <w:t xml:space="preserve"> on the desktop icon.</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5" o:spid="_x0000_s1075" style="position:absolute;margin-left:-61.25pt;margin-top:47.35pt;mso-position-horizontal-relative:margin;width:108.00pt;height:142.60pt;z-index:251658364;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IkBAAAAIwAAIAAAAAAAAAAAAAAAAQAAADf7//8AAAAAAgAAALMDAABwCAAAJAsAACEAAACBCAAA2x4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rPr>
                        <w:t xml:space="preserve">If a volume showing in the Devices pane is mounted by clicking on it, it will also appear on the desktop. The contents can also be accessed by </w:t>
                      </w:r>
                      <w:r>
                        <w:rPr>
                          <w:rFonts w:ascii="Franklin Gothic Pro" w:hAnsi="Franklin Gothic Pro" w:eastAsia="Franklin Gothic Pro" w:cs="Franklin Gothic Pro"/>
                          <w:b/>
                          <w:bCs/>
                        </w:rPr>
                        <w:t>double clicking</w:t>
                      </w:r>
                      <w:r>
                        <w:rPr>
                          <w:rFonts w:ascii="Franklin Gothic Pro" w:hAnsi="Franklin Gothic Pro" w:eastAsia="Franklin Gothic Pro" w:cs="Franklin Gothic Pro"/>
                        </w:rPr>
                        <w:t xml:space="preserve"> on the desktop icon.</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3604260" cy="2854325"/>
            <wp:effectExtent l="0" t="0" r="0" b="0"/>
            <wp:docPr id="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JAQAAB6AAAAAAAAAAAAAAAAAAAAAAAAAAAAAAAAAAAAAAAAAAAAAALBYAAI8RAAAAAAAAAAAAAAAAAAAoAAAACAAAAAEAAAABAAAAMAAAABQAAAAAAAAAAAD//wAAAQAAAP//AAABAA=="/>
                        </a:ext>
                      </a:extLst>
                    </pic:cNvPicPr>
                  </pic:nvPicPr>
                  <pic:blipFill>
                    <a:blip r:embed="rId72"/>
                    <a:stretch>
                      <a:fillRect/>
                    </a:stretch>
                  </pic:blipFill>
                  <pic:spPr>
                    <a:xfrm>
                      <a:off x="0" y="0"/>
                      <a:ext cx="3604260" cy="2854325"/>
                    </a:xfrm>
                    <a:prstGeom prst="rect">
                      <a:avLst/>
                    </a:prstGeom>
                    <a:noFill/>
                    <a:ln w="12700">
                      <a:noFill/>
                    </a:ln>
                  </pic:spPr>
                </pic:pic>
              </a:graphicData>
            </a:graphic>
          </wp:inline>
        </w:drawing>
      </w:r>
      <w:r>
        <w:t xml:space="preserve"> </w:t>
      </w:r>
    </w:p>
    <w:p>
      <w:r>
        <w:fldChar w:fldCharType="begin"/>
        <w:instrText xml:space="preserve"> AUTONUMLGL </w:instrText>
        <w:fldChar w:fldCharType="separate"/>
        <w:t>82.</w:t>
        <w:fldChar w:fldCharType="end"/>
      </w:r>
      <w:r>
        <w:tab/>
      </w:r>
      <w:r>
        <w:rPr>
          <w:color w:val="ff0000"/>
        </w:rPr>
        <w:t>If any files are saved in foxclone, they will be lost when the system is rebooted</w:t>
      </w:r>
      <w:r>
        <w:t xml:space="preserve">. The file manager can be used to copy any files, e.g. screenshots or error logs to your system so they are available after reboot. The panel on the left shows all the devices (partitions) in the system. </w:t>
      </w:r>
      <w:r>
        <w:rPr>
          <w:b/>
          <w:bCs/>
        </w:rPr>
        <w:t>Click</w:t>
      </w:r>
      <w:r>
        <w:t xml:space="preserve"> on any one to open.</w:t>
      </w:r>
    </w:p>
    <w:p>
      <w:pPr>
        <w:ind w:firstLine="0"/>
      </w:pPr>
      <w:r>
        <w:t>Note that any partition with a label will display the label name, much more useful than 61GB volume – where you have to open it to look at the contents to figure out what it is.</w:t>
      </w:r>
    </w:p>
    <w:p>
      <w:r/>
    </w:p>
    <w:p>
      <w:pPr>
        <w:pStyle w:val="para3"/>
      </w:pPr>
      <w:bookmarkStart w:id="51" w:name="_Toc149401547"/>
      <w:r>
        <w:t>Image viewer</w:t>
      </w:r>
      <w:bookmarkEnd w:id="51"/>
      <w:r>
        <w:t xml:space="preserve"> </w:t>
      </w:r>
    </w:p>
    <w:p>
      <w:r>
        <w:fldChar w:fldCharType="begin"/>
        <w:instrText xml:space="preserve"> AUTONUMLGL </w:instrText>
        <w:fldChar w:fldCharType="separate"/>
        <w:t>83.</w:t>
        <w:fldChar w:fldCharType="end"/>
      </w:r>
      <w:r>
        <w:tab/>
        <w:t xml:space="preserve">Use to view any pictures, e.g. screenshots. It is easier to </w:t>
      </w:r>
      <w:r>
        <w:rPr>
          <w:b/>
          <w:bCs/>
        </w:rPr>
        <w:t>double click</w:t>
      </w:r>
      <w:r>
        <w:t xml:space="preserve"> on an image file in the file manager to view it.</w:t>
      </w:r>
    </w:p>
    <w:p>
      <w:pPr>
        <w:pStyle w:val="para3"/>
      </w:pPr>
      <w:bookmarkStart w:id="52" w:name="_Toc149401548"/>
      <w:r>
        <w:t>PDF reader</w:t>
      </w:r>
      <w:bookmarkEnd w:id="52"/>
      <w:r/>
    </w:p>
    <w:p>
      <w:r>
        <w:fldChar w:fldCharType="begin"/>
        <w:instrText xml:space="preserve"> AUTONUMLGL </w:instrText>
        <w:fldChar w:fldCharType="separate"/>
        <w:t>84.</w:t>
        <w:fldChar w:fldCharType="end"/>
      </w:r>
      <w:r>
        <w:tab/>
        <w:t xml:space="preserve">The pdf reader is </w:t>
      </w:r>
      <w:r>
        <w:rPr>
          <w:rFonts w:ascii="Inconsolata" w:hAnsi="Inconsolata"/>
          <w:color w:val="0070c0"/>
          <w:sz w:val="22"/>
          <w:szCs w:val="22"/>
        </w:rPr>
        <w:t>qpdfview</w:t>
      </w:r>
      <w:r>
        <w:rPr>
          <w:color w:val="0070c0"/>
        </w:rPr>
        <w:t xml:space="preserve"> </w:t>
      </w:r>
      <w:r>
        <w:t>and is used to display this document, the user guide.</w:t>
      </w:r>
    </w:p>
    <w:p>
      <w:pPr>
        <w:pStyle w:val="para3"/>
      </w:pPr>
      <w:bookmarkStart w:id="53" w:name="_Screenshot"/>
      <w:r/>
      <w:bookmarkStart w:id="54" w:name="_Toc149401549"/>
      <w:r/>
      <w:bookmarkEnd w:id="53"/>
      <w:r>
        <w:t>Screenshot</w:t>
      </w:r>
      <w:bookmarkEnd w:id="54"/>
      <w:r/>
    </w:p>
    <w:p>
      <w:r>
        <w:fldChar w:fldCharType="begin"/>
        <w:instrText xml:space="preserve"> AUTONUMLGL </w:instrText>
        <w:fldChar w:fldCharType="separate"/>
        <w:t>85.</w:t>
        <w:fldChar w:fldCharType="end"/>
      </w:r>
      <w:r>
        <w:tab/>
        <w:t>Screenshots can be taken with the keyboard shortcuts:</w:t>
      </w:r>
    </w:p>
    <w:p>
      <w:pPr>
        <w:pStyle w:val="para12"/>
        <w:numPr>
          <w:ilvl w:val="0"/>
          <w:numId w:val="1"/>
        </w:numPr>
        <w:ind w:left="283" w:hanging="283"/>
      </w:pPr>
      <w:r>
        <w:rPr>
          <w:rFonts w:ascii="Inconsolata" w:hAnsi="Inconsolata"/>
          <w:highlight w:val="lightGray"/>
        </w:rPr>
        <w:t>PrtScn</w:t>
      </w:r>
      <w:r>
        <w:t xml:space="preserve"> – will take a screenshot of the whole screen.</w:t>
      </w:r>
    </w:p>
    <w:p>
      <w:pPr>
        <w:pStyle w:val="para12"/>
        <w:numPr>
          <w:ilvl w:val="0"/>
          <w:numId w:val="1"/>
        </w:numPr>
        <w:ind w:left="283" w:hanging="283"/>
      </w:pPr>
      <w:r>
        <w:rPr>
          <w:rFonts w:ascii="Inconsolata" w:hAnsi="Inconsolata"/>
          <w:highlight w:val="lightGray"/>
        </w:rPr>
        <w:t>Alt</w:t>
      </w:r>
      <w:r>
        <w:t xml:space="preserve"> + </w:t>
      </w:r>
      <w:r>
        <w:rPr>
          <w:rFonts w:ascii="Inconsolata" w:hAnsi="Inconsolata"/>
          <w:highlight w:val="lightGray"/>
        </w:rPr>
        <w:t>PrtScn</w:t>
      </w:r>
      <w:r>
        <w:t xml:space="preserve"> – will take a screenshot of the active window. The screenshot is automatically saved into </w:t>
      </w:r>
      <w:r>
        <w:rPr>
          <w:rFonts w:ascii="Inconsolata" w:hAnsi="Inconsolata"/>
          <w:color w:val="0070c0"/>
          <w:sz w:val="22"/>
          <w:szCs w:val="22"/>
        </w:rPr>
        <w:t>/home/ubuntu</w:t>
      </w:r>
      <w:r>
        <w:t>.</w:t>
      </w:r>
    </w:p>
    <w:p>
      <w:pPr>
        <w:pStyle w:val="para12"/>
        <w:numPr>
          <w:ilvl w:val="0"/>
          <w:numId w:val="0"/>
        </w:numPr>
        <w:ind w:left="567"/>
      </w:pPr>
      <w:r/>
    </w:p>
    <w:p>
      <w:pPr>
        <w:pStyle w:val="para12"/>
        <w:numPr>
          <w:ilvl w:val="0"/>
          <w:numId w:val="0"/>
        </w:numPr>
        <w:ind w:left="567"/>
      </w:pPr>
      <w:r/>
    </w:p>
    <w:p>
      <w:pPr>
        <w:pStyle w:val="para12"/>
        <w:numPr>
          <w:ilvl w:val="0"/>
          <w:numId w:val="0"/>
        </w:numPr>
        <w:ind w:left="567"/>
      </w:pPr>
      <w:r/>
    </w:p>
    <w:p>
      <w:pPr>
        <w:rPr>
          <w:highlight w:val="lightGray"/>
        </w:rPr>
      </w:pPr>
      <w:r>
        <w:rPr>
          <w:noProof/>
        </w:rPr>
        <w:drawing>
          <wp:anchor distT="0" distB="0" distL="114300" distR="114300" simplePos="0" relativeHeight="251658359" behindDoc="1" locked="0" layoutInCell="0" hidden="0" allowOverlap="1">
            <wp:simplePos x="0" y="0"/>
            <wp:positionH relativeFrom="margin">
              <wp:posOffset>2282825</wp:posOffset>
            </wp:positionH>
            <wp:positionV relativeFrom="paragraph">
              <wp:posOffset>112395</wp:posOffset>
            </wp:positionV>
            <wp:extent cx="2268220" cy="2358390"/>
            <wp:effectExtent l="0" t="0" r="0" b="0"/>
            <wp:wrapTight wrapText="bothSides">
              <wp:wrapPolygon edited="0">
                <wp:start x="-1088" y="436"/>
                <wp:lineTo x="-1088" y="21809"/>
                <wp:lineTo x="22688" y="21809"/>
                <wp:lineTo x="22688" y="436"/>
                <wp:lineTo x="-1088" y="436"/>
              </wp:wrapPolygon>
            </wp:wrapTight>
            <wp:docPr id="11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5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YAQAAACMAACAAAAAAAAAAAAAAAAEAAAALDgAAAAAAAAIAAACxAAAA9A0AAIIOAAAiAAAAVRsAANIbAAAoAAAACAAAAAEAAAABAAAAMAAAABQAAAAAAAAAAAD//wAAAQAAAP//AAABAA=="/>
                        </a:ext>
                      </a:extLst>
                    </pic:cNvPicPr>
                  </pic:nvPicPr>
                  <pic:blipFill>
                    <a:blip r:embed="rId73"/>
                    <a:stretch>
                      <a:fillRect/>
                    </a:stretch>
                  </pic:blipFill>
                  <pic:spPr>
                    <a:xfrm>
                      <a:off x="0" y="0"/>
                      <a:ext cx="2268220" cy="2358390"/>
                    </a:xfrm>
                    <a:prstGeom prst="rect">
                      <a:avLst/>
                    </a:prstGeom>
                    <a:noFill/>
                    <a:ln w="12700">
                      <a:noFill/>
                    </a:ln>
                  </pic:spPr>
                </pic:pic>
              </a:graphicData>
            </a:graphic>
          </wp:anchor>
        </w:drawing>
      </w:r>
      <w:r>
        <w:rPr>
          <w:noProof/>
        </w:rPr>
        <mc:AlternateContent>
          <mc:Choice Requires="wps">
            <w:drawing>
              <wp:anchor distT="45720" distB="45720" distL="114300" distR="114300" simplePos="0" relativeHeight="251658387" behindDoc="0" locked="0" layoutInCell="0" hidden="0" allowOverlap="1">
                <wp:simplePos x="0" y="0"/>
                <wp:positionH relativeFrom="margin">
                  <wp:posOffset>-1045845</wp:posOffset>
                </wp:positionH>
                <wp:positionV relativeFrom="paragraph">
                  <wp:posOffset>43815</wp:posOffset>
                </wp:positionV>
                <wp:extent cx="1790700" cy="574040"/>
                <wp:effectExtent l="0" t="0" r="0" b="0"/>
                <wp:wrapNone/>
                <wp:docPr id="147" name="Text Box 26"/>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JgBAAAAoAAAIAAAAAAAAAAAAAAAAQAAAJH5//8AAAAAAgAAAEUAAAAECwAAiAMAACIAAADbBgAAZhsAACgAAAAIAAAAAQAAAAEAAAAwAAAAFAAAAAAAAAAAAP//AAABAAAA//8AAAEA"/>
                          </a:ext>
                        </a:extLst>
                      </wps:cNvSpPr>
                      <wps:spPr>
                        <a:xfrm>
                          <a:off x="0" y="0"/>
                          <a:ext cx="1790700" cy="574040"/>
                        </a:xfrm>
                        <a:prstGeom prst="rect">
                          <a:avLst/>
                        </a:prstGeom>
                        <a:noFill/>
                        <a:ln w="19050">
                          <a:noFill/>
                        </a:ln>
                      </wps:spPr>
                      <wps:txbx>
                        <w:txbxContent>
                          <w:p>
                            <w:pPr>
                              <w:ind w:firstLine="0"/>
                              <w:rPr>
                                <w:sz w:val="20"/>
                                <w:szCs w:val="20"/>
                              </w:rPr>
                            </w:pPr>
                            <w:r>
                              <w:rPr>
                                <w:rFonts w:ascii="Wingdings 3" w:hAnsi="Wingdings 3"/>
                                <w:sz w:val="20"/>
                                <w:szCs w:val="20"/>
                              </w:rPr>
                              <w:t></w:t>
                            </w:r>
                            <w:hyperlink w:anchor="_Take_a_screenshot" w:history="1">
                              <w:r>
                                <w:rPr>
                                  <w:rStyle w:val="char5"/>
                                  <w:sz w:val="20"/>
                                  <w:szCs w:val="20"/>
                                </w:rPr>
                                <w:t>Return to troubleshooting</w:t>
                              </w:r>
                            </w:hyperlink>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6" o:spid="_x0000_s1076" style="position:absolute;margin-left:-82.35pt;margin-top:3.45pt;mso-position-horizontal-relative:margin;width:141.00pt;height:45.20pt;z-index:251658387;mso-wrap-distance-left:9.00pt;mso-wrap-distance-top:3.60pt;mso-wrap-distance-right:9.00pt;mso-wrap-distance-bottom:3.60pt;mso-wrap-style:square" stroked="f" filled="f" v:ext="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JgBAAAAoAAAIAAAAAAAAAAAAAAAAQAAAJH5//8AAAAAAgAAAEUAAAAECwAAiAMAACIAAADbBgAAZhs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_Take_a_screenshot" w:history="1">
                        <w:r>
                          <w:rPr>
                            <w:rStyle w:val="char5"/>
                            <w:sz w:val="20"/>
                            <w:szCs w:val="20"/>
                          </w:rPr>
                          <w:t>Return to troubleshooting</w:t>
                        </w:r>
                      </w:hyperlink>
                    </w:p>
                  </w:txbxContent>
                </v:textbox>
              </v:rect>
            </w:pict>
          </mc:Fallback>
        </mc:AlternateContent>
      </w:r>
      <w:r>
        <w:rPr>
          <w:highlight w:val="lightGray"/>
        </w:rPr>
      </w:r>
    </w:p>
    <w:p>
      <w:pPr>
        <w:rPr>
          <w:highlight w:val="lightGray"/>
        </w:rPr>
      </w:pPr>
      <w:r>
        <w:rPr>
          <w:highlight w:val="lightGray"/>
        </w:rPr>
      </w:r>
    </w:p>
    <w:p>
      <w:pPr>
        <w:ind w:firstLine="0"/>
        <w:rPr>
          <w:highlight w:val="lightGray"/>
        </w:rPr>
      </w:pPr>
      <w:r>
        <w:rPr>
          <w:rFonts w:ascii="Inconsolata" w:hAnsi="Inconsolata"/>
          <w:highlight w:val="lightGray"/>
        </w:rPr>
        <w:t>PrtScn</w:t>
      </w:r>
      <w:r>
        <w:t xml:space="preserve"> will bring up a dialogue, </w:t>
      </w:r>
      <w:r>
        <w:rPr>
          <w:b/>
          <w:bCs/>
        </w:rPr>
        <w:t>click</w:t>
      </w:r>
      <w:r>
        <w:t xml:space="preserve"> </w:t>
      </w:r>
      <w:r>
        <w:rPr>
          <w:rFonts w:ascii="Inconsolata" w:hAnsi="Inconsolata"/>
          <w:highlight w:val="lightGray"/>
        </w:rPr>
        <w:t>Take Screenshot</w:t>
      </w:r>
      <w:r>
        <w:t xml:space="preserve"> and then </w:t>
      </w:r>
      <w:r>
        <w:rPr>
          <w:rFonts w:ascii="Inconsolata" w:hAnsi="Inconsolata"/>
          <w:highlight w:val="lightGray"/>
        </w:rPr>
        <w:t>Save</w:t>
      </w:r>
      <w:r>
        <w:t xml:space="preserve"> to save a copy to </w:t>
      </w:r>
      <w:r>
        <w:rPr>
          <w:rFonts w:ascii="Inconsolata" w:hAnsi="Inconsolata"/>
          <w:color w:val="0070c0"/>
          <w:sz w:val="22"/>
          <w:szCs w:val="22"/>
        </w:rPr>
        <w:t>/home/ubuntu</w:t>
      </w:r>
      <w:r>
        <w:t>.</w:t>
      </w:r>
      <w:r>
        <w:rPr>
          <w:highlight w:val="lightGray"/>
        </w:rPr>
      </w:r>
    </w:p>
    <w:p>
      <w:pPr>
        <w:ind w:firstLine="0"/>
      </w:pPr>
      <w:r/>
    </w:p>
    <w:p>
      <w:pPr>
        <w:ind w:firstLine="0"/>
      </w:pPr>
      <w:r/>
    </w:p>
    <w:p>
      <w:pPr>
        <w:ind w:firstLine="0"/>
      </w:pPr>
      <w:r/>
    </w:p>
    <w:p>
      <w:pPr>
        <w:pStyle w:val="para3"/>
      </w:pPr>
      <w:bookmarkStart w:id="55" w:name="_Toc149401550"/>
      <w:r>
        <w:t>Text editor</w:t>
      </w:r>
      <w:bookmarkEnd w:id="55"/>
      <w:r/>
    </w:p>
    <w:p>
      <w:pPr>
        <w:keepNext/>
      </w:pPr>
      <w:r>
        <w:fldChar w:fldCharType="begin"/>
        <w:instrText xml:space="preserve"> AUTONUMLGL </w:instrText>
        <w:fldChar w:fldCharType="separate"/>
        <w:t>86.</w:t>
        <w:fldChar w:fldCharType="end"/>
      </w:r>
      <w:r>
        <w:tab/>
        <w:t>The text editor is mousepad.</w:t>
      </w:r>
    </w:p>
    <w:p>
      <w:pPr>
        <w:spacing/>
        <w:jc w:val="center"/>
        <w:keepNext/>
      </w:pPr>
      <w:r>
        <w:rPr>
          <w:noProof/>
        </w:rPr>
        <w:drawing>
          <wp:inline distT="0" distB="0" distL="0" distR="0">
            <wp:extent cx="3249930" cy="2571750"/>
            <wp:effectExtent l="0" t="0" r="0" b="0"/>
            <wp:docPr id="35"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4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gAQAAB6AAAAAAAAAAAAAAAAAAAAAAAAAAAAAAAAAAAAAAAAAAAAAA/hMAANIPAAAAAAAAAAAAAAAAAAAoAAAACAAAAAEAAAABAAAAMAAAABQAAAAAAAAAAAD//wAAAQAAAP//AAABAA=="/>
                        </a:ext>
                      </a:extLst>
                    </pic:cNvPicPr>
                  </pic:nvPicPr>
                  <pic:blipFill>
                    <a:blip r:embed="rId74"/>
                    <a:stretch>
                      <a:fillRect/>
                    </a:stretch>
                  </pic:blipFill>
                  <pic:spPr>
                    <a:xfrm>
                      <a:off x="0" y="0"/>
                      <a:ext cx="3249930" cy="2571750"/>
                    </a:xfrm>
                    <a:prstGeom prst="rect">
                      <a:avLst/>
                    </a:prstGeom>
                    <a:noFill/>
                    <a:ln w="12700">
                      <a:noFill/>
                    </a:ln>
                  </pic:spPr>
                </pic:pic>
              </a:graphicData>
            </a:graphic>
          </wp:inline>
        </w:drawing>
      </w:r>
      <w:r/>
    </w:p>
    <w:p>
      <w:pPr>
        <w:pStyle w:val="para2"/>
      </w:pPr>
      <w:bookmarkStart w:id="56" w:name="_Toc149401551"/>
      <w:r>
        <w:t>Timezone</w:t>
      </w:r>
      <w:bookmarkEnd w:id="56"/>
      <w:r/>
    </w:p>
    <w:p>
      <w:r>
        <w:fldChar w:fldCharType="begin"/>
        <w:instrText xml:space="preserve"> AUTONUMLGL </w:instrText>
        <w:fldChar w:fldCharType="separate"/>
        <w:t>87.</w:t>
        <w:fldChar w:fldCharType="end"/>
      </w:r>
      <w:r>
        <w:tab/>
        <w:t>Foxclone date/timestamps its backups. Use this if the date/time showing (panel bottom right) is incorrect. Timezone sets the timezone.</w:t>
      </w:r>
    </w:p>
    <w:p>
      <w:pPr>
        <w:spacing/>
        <w:jc w:val="center"/>
      </w:pPr>
      <w:r>
        <w:rPr>
          <w:noProof/>
        </w:rPr>
        <w:drawing>
          <wp:inline distT="0" distB="0" distL="0" distR="0">
            <wp:extent cx="3943985" cy="2783840"/>
            <wp:effectExtent l="0" t="0" r="0" b="0"/>
            <wp:docPr id="3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4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jAQAAB6AAAAAAAAAAAAAAAAAAAAAAAAAAAAAAAAAAAAAAAAAAAAAAQxgAACARAAAAAAAAAAAAAAAAAAAoAAAACAAAAAEAAAABAAAAMAAAABQAAAAAAAAAAAD//wAAAQAAAP//AAABAA=="/>
                        </a:ext>
                      </a:extLst>
                    </pic:cNvPicPr>
                  </pic:nvPicPr>
                  <pic:blipFill>
                    <a:blip r:embed="rId75"/>
                    <a:stretch>
                      <a:fillRect/>
                    </a:stretch>
                  </pic:blipFill>
                  <pic:spPr>
                    <a:xfrm>
                      <a:off x="0" y="0"/>
                      <a:ext cx="3943985" cy="2783840"/>
                    </a:xfrm>
                    <a:prstGeom prst="rect">
                      <a:avLst/>
                    </a:prstGeom>
                    <a:noFill/>
                    <a:ln w="12700">
                      <a:noFill/>
                    </a:ln>
                  </pic:spPr>
                </pic:pic>
              </a:graphicData>
            </a:graphic>
          </wp:inline>
        </w:drawing>
      </w:r>
      <w:r/>
    </w:p>
    <w:p>
      <w:r>
        <w:tab/>
        <w:t xml:space="preserve">It is a terminal application, use cursor keys to navigate, the </w:t>
      </w:r>
      <w:r>
        <w:rPr>
          <w:rFonts w:ascii="Inconsolata" w:hAnsi="Inconsolata"/>
          <w:highlight w:val="lightGray"/>
        </w:rPr>
        <w:t>tab</w:t>
      </w:r>
      <w:r>
        <w:t xml:space="preserve"> key to move from item to item, </w:t>
      </w:r>
      <w:r>
        <w:rPr>
          <w:rFonts w:ascii="Inconsolata" w:hAnsi="Inconsolata"/>
          <w:highlight w:val="lightGray"/>
        </w:rPr>
        <w:t>Enter</w:t>
      </w:r>
      <w:r>
        <w:t xml:space="preserve"> to select.</w:t>
      </w:r>
    </w:p>
    <w:p>
      <w:r>
        <w:rPr>
          <w:noProof/>
        </w:rPr>
        <mc:AlternateContent>
          <mc:Choice Requires="wps">
            <w:drawing>
              <wp:anchor distT="45720" distB="45720" distL="114300" distR="114300" simplePos="0" relativeHeight="251658420" behindDoc="1" locked="0" layoutInCell="0" hidden="0" allowOverlap="1">
                <wp:simplePos x="0" y="0"/>
                <wp:positionH relativeFrom="margin">
                  <wp:posOffset>683260</wp:posOffset>
                </wp:positionH>
                <wp:positionV relativeFrom="paragraph">
                  <wp:posOffset>219710</wp:posOffset>
                </wp:positionV>
                <wp:extent cx="2991485" cy="681355"/>
                <wp:effectExtent l="0" t="0" r="0" b="0"/>
                <wp:wrapTight wrapText="bothSides">
                  <wp:wrapPolygon edited="0">
                    <wp:start x="-825" y="0"/>
                    <wp:lineTo x="-825" y="21741"/>
                    <wp:lineTo x="22425" y="21741"/>
                    <wp:lineTo x="22425" y="0"/>
                    <wp:lineTo x="-825" y="0"/>
                  </wp:wrapPolygon>
                </wp:wrapTight>
                <wp:docPr id="180" name="Text Box 27"/>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UBAAAAIwAAIAAAAAAAAAAAAAAAAQAAADQEAAAAAAAAAgAAAFoBAABnEgAAMQQAACMAAAB+EQAAdzUAACgAAAAIAAAAAQAAAAEAAAAwAAAAFAAAAAAAAAAAAP//AAABAAAA//8AAAEA"/>
                          </a:ext>
                        </a:extLst>
                      </wps:cNvSpPr>
                      <wps:spPr>
                        <a:xfrm>
                          <a:off x="0" y="0"/>
                          <a:ext cx="2991485" cy="68135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color w:val="ff0000"/>
                                <w:sz w:val="24"/>
                                <w:szCs w:val="24"/>
                              </w:rPr>
                            </w:pPr>
                            <w:r>
                              <w:rPr>
                                <w:rFonts w:ascii="Franklin Gothic Pro" w:hAnsi="Franklin Gothic Pro" w:eastAsia="Franklin Gothic Pro" w:cs="Franklin Gothic Pro"/>
                                <w:b/>
                                <w:bCs/>
                                <w:color w:val="ff0000"/>
                                <w:sz w:val="24"/>
                                <w:szCs w:val="24"/>
                              </w:rPr>
                              <w:t>Note</w:t>
                            </w:r>
                            <w:r>
                              <w:rPr>
                                <w:rFonts w:ascii="Franklin Gothic Pro" w:hAnsi="Franklin Gothic Pro" w:eastAsia="Franklin Gothic Pro" w:cs="Franklin Gothic Pro"/>
                                <w:color w:val="ff0000"/>
                                <w:sz w:val="24"/>
                                <w:szCs w:val="24"/>
                              </w:rPr>
                              <w:t xml:space="preserve"> – after changing the timezone it can take a couple of minutes for the time to be updated in the panel.</w:t>
                            </w:r>
                            <w:r>
                              <w:rPr>
                                <w:rFonts w:ascii="Franklin Gothic Pro" w:hAnsi="Franklin Gothic Pro" w:eastAsia="Franklin Gothic Pro" w:cs="Franklin Gothic Pro"/>
                                <w:color w:val="ff0000"/>
                                <w:sz w:val="24"/>
                                <w:szCs w:val="24"/>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7" o:spid="_x0000_s1077" style="position:absolute;margin-left:53.80pt;margin-top:17.30pt;mso-position-horizontal-relative:margin;width:235.55pt;height:53.65pt;z-index:251658420;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UBAAAAIwAAIAAAAAAAAAAAAAAAAQAAADQEAAAAAAAAAgAAAFoBAABnEgAAMQQAACMAAAB+EQAAdzU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color w:val="ff0000"/>
                          <w:sz w:val="24"/>
                          <w:szCs w:val="24"/>
                        </w:rPr>
                      </w:pPr>
                      <w:r>
                        <w:rPr>
                          <w:rFonts w:ascii="Franklin Gothic Pro" w:hAnsi="Franklin Gothic Pro" w:eastAsia="Franklin Gothic Pro" w:cs="Franklin Gothic Pro"/>
                          <w:b/>
                          <w:bCs/>
                          <w:color w:val="ff0000"/>
                          <w:sz w:val="24"/>
                          <w:szCs w:val="24"/>
                        </w:rPr>
                        <w:t>Note</w:t>
                      </w:r>
                      <w:r>
                        <w:rPr>
                          <w:rFonts w:ascii="Franklin Gothic Pro" w:hAnsi="Franklin Gothic Pro" w:eastAsia="Franklin Gothic Pro" w:cs="Franklin Gothic Pro"/>
                          <w:color w:val="ff0000"/>
                          <w:sz w:val="24"/>
                          <w:szCs w:val="24"/>
                        </w:rPr>
                        <w:t xml:space="preserve"> – after changing the timezone it can take a couple of minutes for the time to be updated in the panel.</w:t>
                      </w:r>
                      <w:r>
                        <w:rPr>
                          <w:rFonts w:ascii="Franklin Gothic Pro" w:hAnsi="Franklin Gothic Pro" w:eastAsia="Franklin Gothic Pro" w:cs="Franklin Gothic Pro"/>
                          <w:color w:val="ff0000"/>
                          <w:sz w:val="24"/>
                          <w:szCs w:val="24"/>
                        </w:rPr>
                      </w:r>
                    </w:p>
                  </w:txbxContent>
                </v:textbox>
              </v:rect>
            </w:pict>
          </mc:Fallback>
        </mc:AlternateContent>
      </w:r>
      <w:r/>
    </w:p>
    <w:p>
      <w:r/>
    </w:p>
    <w:p>
      <w:r/>
    </w:p>
    <w:p>
      <w:pPr>
        <w:pStyle w:val="para2"/>
      </w:pPr>
      <w:r>
        <w:rPr>
          <w:noProof/>
        </w:rPr>
        <w:drawing>
          <wp:anchor distT="0" distB="0" distL="114300" distR="114300" simplePos="0" relativeHeight="251658358" behindDoc="1" locked="0" layoutInCell="0" hidden="0" allowOverlap="1">
            <wp:simplePos x="0" y="0"/>
            <wp:positionH relativeFrom="margin">
              <wp:align>right</wp:align>
            </wp:positionH>
            <wp:positionV relativeFrom="paragraph">
              <wp:posOffset>41910</wp:posOffset>
            </wp:positionV>
            <wp:extent cx="2847975" cy="1724025"/>
            <wp:effectExtent l="0" t="0" r="0" b="0"/>
            <wp:wrapTight wrapText="bothSides">
              <wp:wrapPolygon edited="0">
                <wp:start x="-867" y="438"/>
                <wp:lineTo x="-867" y="21441"/>
                <wp:lineTo x="22467" y="21441"/>
                <wp:lineTo x="22467" y="438"/>
                <wp:lineTo x="-867" y="438"/>
              </wp:wrapPolygon>
            </wp:wrapTight>
            <wp:docPr id="1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4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oAQAAACMAACAAAAAAAAAAAwAAAAEAAAAAAAAAAAAAAAIAAABCAAAAhREAAJsKAAAkAAAAqhkAAHEFAAAoAAAACAAAAAEAAAABAAAAMAAAABQAAAAAAAAAAAD//wAAAQAAAP//AAABAA=="/>
                        </a:ext>
                      </a:extLst>
                    </pic:cNvPicPr>
                  </pic:nvPicPr>
                  <pic:blipFill>
                    <a:blip r:embed="rId76"/>
                    <a:stretch>
                      <a:fillRect/>
                    </a:stretch>
                  </pic:blipFill>
                  <pic:spPr>
                    <a:xfrm>
                      <a:off x="0" y="0"/>
                      <a:ext cx="2847975" cy="1724025"/>
                    </a:xfrm>
                    <a:prstGeom prst="rect">
                      <a:avLst/>
                    </a:prstGeom>
                    <a:noFill/>
                    <a:ln w="12700">
                      <a:noFill/>
                    </a:ln>
                  </pic:spPr>
                </pic:pic>
              </a:graphicData>
            </a:graphic>
          </wp:anchor>
        </w:drawing>
      </w:r>
      <w:bookmarkStart w:id="57" w:name="_Toc149401552"/>
      <w:r>
        <w:t>Internet</w:t>
      </w:r>
      <w:bookmarkEnd w:id="57"/>
      <w:r/>
    </w:p>
    <w:p>
      <w:r/>
    </w:p>
    <w:p>
      <w:r/>
    </w:p>
    <w:p>
      <w:r/>
    </w:p>
    <w:p>
      <w:r/>
    </w:p>
    <w:p>
      <w:r/>
    </w:p>
    <w:p>
      <w:r/>
    </w:p>
    <w:p>
      <w:pPr>
        <w:pStyle w:val="para3"/>
      </w:pPr>
      <w:bookmarkStart w:id="58" w:name="_Toc149401553"/>
      <w:r>
        <w:t>Pale Moon</w:t>
      </w:r>
      <w:bookmarkEnd w:id="58"/>
      <w:r/>
    </w:p>
    <w:p>
      <w:bookmarkStart w:id="59" w:name="WebBrowser"/>
      <w:r/>
      <w:r>
        <w:fldChar w:fldCharType="begin"/>
        <w:instrText xml:space="preserve"> AUTONUMLGL </w:instrText>
        <w:fldChar w:fldCharType="separate"/>
        <w:t>88.</w:t>
        <w:fldChar w:fldCharType="end"/>
      </w:r>
      <w:r>
        <w:tab/>
      </w:r>
      <w:bookmarkEnd w:id="59"/>
      <w:r>
        <w:t>The web browser. The default home page is the foxclone website.</w:t>
      </w:r>
    </w:p>
    <w:p>
      <w:pPr>
        <w:spacing/>
        <w:jc w:val="center"/>
      </w:pPr>
      <w:r>
        <w:rPr>
          <w:noProof/>
        </w:rPr>
        <w:drawing>
          <wp:inline distT="0" distB="0" distL="0" distR="0">
            <wp:extent cx="4859655" cy="3650615"/>
            <wp:effectExtent l="0" t="0" r="0" b="0"/>
            <wp:docPr id="37"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2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xAQAAB6AAAAAAAAAAAAAAAAAAAAAAAAAAAAAAAAAAAAAAAAAAAAAA5R0AAHUWAAAAAAAAAAAAAAAAAAAoAAAACAAAAAEAAAABAAAAMAAAABQAAAAAAAAAAAD//wAAAQAAAP//AAABAA=="/>
                        </a:ext>
                      </a:extLst>
                    </pic:cNvPicPr>
                  </pic:nvPicPr>
                  <pic:blipFill>
                    <a:blip r:embed="rId77"/>
                    <a:stretch>
                      <a:fillRect/>
                    </a:stretch>
                  </pic:blipFill>
                  <pic:spPr>
                    <a:xfrm>
                      <a:off x="0" y="0"/>
                      <a:ext cx="4859655" cy="3650615"/>
                    </a:xfrm>
                    <a:prstGeom prst="rect">
                      <a:avLst/>
                    </a:prstGeom>
                    <a:noFill/>
                    <a:ln w="12700">
                      <a:noFill/>
                    </a:ln>
                  </pic:spPr>
                </pic:pic>
              </a:graphicData>
            </a:graphic>
          </wp:inline>
        </w:drawing>
      </w:r>
      <w:r/>
    </w:p>
    <w:p>
      <w:r/>
    </w:p>
    <w:p>
      <w:r>
        <w:tab/>
        <w:t xml:space="preserve">You need to be connected to the internet. See </w:t>
      </w:r>
      <w:hyperlink w:anchor="_Re-sizing/adding_partitions_with" w:history="1">
        <w:r>
          <w:rPr>
            <w:rStyle w:val="char5"/>
          </w:rPr>
          <w:t>Connecting to a network</w:t>
        </w:r>
      </w:hyperlink>
      <w:r>
        <w:t xml:space="preserve">. </w:t>
      </w:r>
    </w:p>
    <w:p>
      <w:r/>
    </w:p>
    <w:p>
      <w:r/>
    </w:p>
    <w:p>
      <w:r/>
    </w:p>
    <w:p>
      <w:r/>
    </w:p>
    <w:p>
      <w:pPr>
        <w:pStyle w:val="para2"/>
        <w:pageBreakBefore/>
      </w:pPr>
      <w:r>
        <w:rPr>
          <w:noProof/>
        </w:rPr>
        <w:drawing>
          <wp:anchor distT="0" distB="0" distL="114300" distR="114300" simplePos="0" relativeHeight="251658391" behindDoc="1" locked="0" layoutInCell="0" hidden="0" allowOverlap="1">
            <wp:simplePos x="0" y="0"/>
            <wp:positionH relativeFrom="column">
              <wp:posOffset>1497330</wp:posOffset>
            </wp:positionH>
            <wp:positionV relativeFrom="paragraph">
              <wp:posOffset>12065</wp:posOffset>
            </wp:positionV>
            <wp:extent cx="3210560" cy="2009775"/>
            <wp:effectExtent l="0" t="0" r="0" b="0"/>
            <wp:wrapTight wrapText="bothSides">
              <wp:wrapPolygon edited="0">
                <wp:start x="-769" y="437"/>
                <wp:lineTo x="-769" y="21402"/>
                <wp:lineTo x="22369" y="21402"/>
                <wp:lineTo x="22369" y="437"/>
                <wp:lineTo x="-769" y="437"/>
              </wp:wrapPolygon>
            </wp:wrapTight>
            <wp:docPr id="151"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28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4AQAAACMAACAAAAAAAAAAAAAAAAIAAAA2CQAAAAAAAAIAAAATAAAAwBMAAF0MAAAlAAAAgBYAAEIFAAAoAAAACAAAAAEAAAABAAAAMAAAABQAAAAAAAAAAAD//wAAAQAAAP//AAABAA=="/>
                        </a:ext>
                      </a:extLst>
                    </pic:cNvPicPr>
                  </pic:nvPicPr>
                  <pic:blipFill>
                    <a:blip r:embed="rId78"/>
                    <a:stretch>
                      <a:fillRect/>
                    </a:stretch>
                  </pic:blipFill>
                  <pic:spPr>
                    <a:xfrm>
                      <a:off x="0" y="0"/>
                      <a:ext cx="3210560" cy="2009775"/>
                    </a:xfrm>
                    <a:prstGeom prst="rect">
                      <a:avLst/>
                    </a:prstGeom>
                    <a:noFill/>
                    <a:ln w="12700">
                      <a:noFill/>
                    </a:ln>
                  </pic:spPr>
                </pic:pic>
              </a:graphicData>
            </a:graphic>
          </wp:anchor>
        </w:drawing>
      </w:r>
      <w:bookmarkStart w:id="60" w:name="_Toc149401554"/>
      <w:r>
        <w:t>System tools</w:t>
      </w:r>
      <w:bookmarkEnd w:id="60"/>
      <w:r/>
    </w:p>
    <w:p>
      <w:r/>
    </w:p>
    <w:p>
      <w:r/>
    </w:p>
    <w:p>
      <w:r/>
    </w:p>
    <w:p>
      <w:r/>
    </w:p>
    <w:p>
      <w:r/>
    </w:p>
    <w:p>
      <w:r/>
    </w:p>
    <w:p>
      <w:pPr>
        <w:pStyle w:val="para3"/>
      </w:pPr>
      <w:bookmarkStart w:id="61" w:name="_Disks_1"/>
      <w:r/>
      <w:bookmarkStart w:id="62" w:name="_Toc149401555"/>
      <w:r/>
      <w:bookmarkEnd w:id="61"/>
      <w:r>
        <w:t>Disks</w:t>
      </w:r>
      <w:r>
        <w:rPr>
          <w:rStyle w:val="char4"/>
        </w:rPr>
      </w:r>
      <w:r>
        <w:rPr>
          <w:rStyle w:val="char4"/>
        </w:rPr>
        <w:footnoteReference w:id="64"/>
      </w:r>
      <w:r/>
      <w:bookmarkEnd w:id="62"/>
      <w:r/>
    </w:p>
    <w:p>
      <w:r>
        <w:fldChar w:fldCharType="begin"/>
        <w:instrText xml:space="preserve"> AUTONUMLGL </w:instrText>
        <w:fldChar w:fldCharType="separate"/>
        <w:t>89.</w:t>
        <w:fldChar w:fldCharType="end"/>
      </w:r>
      <w:r>
        <w:tab/>
        <w:t xml:space="preserve">Full name </w:t>
      </w:r>
      <w:r>
        <w:rPr>
          <w:rFonts w:ascii="Inconsolata" w:hAnsi="Inconsolata"/>
          <w:color w:val="0070c0"/>
          <w:sz w:val="22"/>
          <w:szCs w:val="22"/>
        </w:rPr>
        <w:t>gnome-disks</w:t>
      </w:r>
      <w:r>
        <w:t xml:space="preserve">, use to mount and modify partitions. </w:t>
      </w:r>
    </w:p>
    <w:p>
      <w:pPr>
        <w:ind w:firstLine="0"/>
      </w:pPr>
      <w:r>
        <w:rPr>
          <w:noProof/>
        </w:rPr>
        <w:drawing>
          <wp:inline distT="0" distB="0" distL="0" distR="0">
            <wp:extent cx="4330700" cy="2948940"/>
            <wp:effectExtent l="0" t="0" r="0" b="0"/>
            <wp:docPr id="3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0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BAQAAB6AAAAAAAAAAAAAAAAAAAAAAAAAAAAAAAAAAAAAAAAAAAAAApBoAACQSAAAAAAAAAAAAAAAAAAAoAAAACAAAAAEAAAABAAAAMAAAABQAAAAAAAAAAAD//wAAAQAAAP//AAABAA=="/>
                        </a:ext>
                      </a:extLst>
                    </pic:cNvPicPr>
                  </pic:nvPicPr>
                  <pic:blipFill>
                    <a:blip r:embed="rId79"/>
                    <a:stretch>
                      <a:fillRect/>
                    </a:stretch>
                  </pic:blipFill>
                  <pic:spPr>
                    <a:xfrm>
                      <a:off x="0" y="0"/>
                      <a:ext cx="4330700" cy="2948940"/>
                    </a:xfrm>
                    <a:prstGeom prst="rect">
                      <a:avLst/>
                    </a:prstGeom>
                    <a:noFill/>
                    <a:ln w="12700">
                      <a:noFill/>
                    </a:ln>
                  </pic:spPr>
                </pic:pic>
              </a:graphicData>
            </a:graphic>
          </wp:inline>
        </w:drawing>
      </w:r>
      <w:r/>
    </w:p>
    <w:p>
      <w:pPr>
        <w:ind w:firstLine="0"/>
      </w:pPr>
      <w:r>
        <w:t xml:space="preserve">See </w:t>
      </w:r>
      <w:hyperlink w:anchor="_Formatting_a_drive" w:history="1">
        <w:r>
          <w:rPr>
            <w:rStyle w:val="char5"/>
          </w:rPr>
          <w:t>here</w:t>
        </w:r>
      </w:hyperlink>
      <w:r>
        <w:t xml:space="preserve"> for more information on using Disks.</w:t>
      </w:r>
    </w:p>
    <w:p>
      <w:pPr>
        <w:pStyle w:val="para3"/>
      </w:pPr>
      <w:r>
        <w:rPr>
          <w:noProof/>
        </w:rPr>
        <w:drawing>
          <wp:anchor distT="0" distB="0" distL="114300" distR="114300" simplePos="0" relativeHeight="251658360" behindDoc="1" locked="0" layoutInCell="0" hidden="0" allowOverlap="1">
            <wp:simplePos x="0" y="0"/>
            <wp:positionH relativeFrom="margin">
              <wp:align>right</wp:align>
            </wp:positionH>
            <wp:positionV relativeFrom="paragraph">
              <wp:posOffset>112395</wp:posOffset>
            </wp:positionV>
            <wp:extent cx="3243580" cy="2384425"/>
            <wp:effectExtent l="0" t="0" r="0" b="0"/>
            <wp:wrapTight wrapText="bothSides">
              <wp:wrapPolygon edited="0">
                <wp:start x="-761" y="437"/>
                <wp:lineTo x="-761" y="21422"/>
                <wp:lineTo x="22332" y="21422"/>
                <wp:lineTo x="22332" y="437"/>
                <wp:lineTo x="-761" y="437"/>
              </wp:wrapPolygon>
            </wp:wrapTight>
            <wp:docPr id="120"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20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DAQAAACMAACAAAAAAAAAAAwAAAAEAAAAAAAAAAAAAAAIAAACxAAAA9BMAAKsOAAAlAAAAOxcAAMcrAAAoAAAACAAAAAEAAAABAAAAMAAAABQAAAAAAAAAAAD//wAAAQAAAP//AAABAA=="/>
                        </a:ext>
                      </a:extLst>
                    </pic:cNvPicPr>
                  </pic:nvPicPr>
                  <pic:blipFill>
                    <a:blip r:embed="rId80"/>
                    <a:stretch>
                      <a:fillRect/>
                    </a:stretch>
                  </pic:blipFill>
                  <pic:spPr>
                    <a:xfrm>
                      <a:off x="0" y="0"/>
                      <a:ext cx="3243580" cy="2384425"/>
                    </a:xfrm>
                    <a:prstGeom prst="rect">
                      <a:avLst/>
                    </a:prstGeom>
                    <a:noFill/>
                    <a:ln w="12700">
                      <a:noFill/>
                    </a:ln>
                  </pic:spPr>
                </pic:pic>
              </a:graphicData>
            </a:graphic>
          </wp:anchor>
        </w:drawing>
      </w:r>
      <w:bookmarkStart w:id="64" w:name="_Toc149401556"/>
      <w:r>
        <w:t>Disk Usage Analyser</w:t>
      </w:r>
      <w:r>
        <w:rPr>
          <w:rStyle w:val="char4"/>
        </w:rPr>
      </w:r>
      <w:r>
        <w:rPr>
          <w:rStyle w:val="char4"/>
        </w:rPr>
        <w:footnoteReference w:id="66"/>
      </w:r>
      <w:r/>
      <w:bookmarkEnd w:id="64"/>
      <w:r>
        <w:t xml:space="preserve"> </w:t>
      </w:r>
    </w:p>
    <w:p>
      <w:r>
        <w:fldChar w:fldCharType="begin"/>
        <w:instrText xml:space="preserve"> AUTONUMLGL </w:instrText>
        <w:fldChar w:fldCharType="separate"/>
        <w:t>90.</w:t>
        <w:fldChar w:fldCharType="end"/>
      </w:r>
      <w:r>
        <w:tab/>
        <w:t xml:space="preserve">This provides a graphical display of file/space usage within a partition. From the initial screen select the volume (partition) to be analysed. </w:t>
      </w:r>
    </w:p>
    <w:p>
      <w:r>
        <w:rPr>
          <w:noProof/>
        </w:rPr>
        <mc:AlternateContent>
          <mc:Choice Requires="wps">
            <w:drawing>
              <wp:anchor distT="45720" distB="45720" distL="114300" distR="114300" simplePos="0" relativeHeight="251658361" behindDoc="1" locked="0" layoutInCell="0" hidden="0" allowOverlap="1">
                <wp:simplePos x="0" y="0"/>
                <wp:positionH relativeFrom="margin">
                  <wp:posOffset>-1051560</wp:posOffset>
                </wp:positionH>
                <wp:positionV relativeFrom="paragraph">
                  <wp:posOffset>93980</wp:posOffset>
                </wp:positionV>
                <wp:extent cx="2129790" cy="681355"/>
                <wp:effectExtent l="0" t="0" r="0" b="0"/>
                <wp:wrapTight wrapText="bothSides">
                  <wp:wrapPolygon edited="0">
                    <wp:start x="-1159" y="0"/>
                    <wp:lineTo x="-1159" y="21741"/>
                    <wp:lineTo x="22759" y="21741"/>
                    <wp:lineTo x="22759" y="0"/>
                    <wp:lineTo x="-1159" y="0"/>
                  </wp:wrapPolygon>
                </wp:wrapTight>
                <wp:docPr id="121" name="Text Box 28"/>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UBAAAAIwAAIAAAAAAAAAAAAAAAAQAAAIj5//8AAAAAAgAAAJQAAAAaDQAAMQQAACUAAADSBgAALzkAACgAAAAIAAAAAQAAAAEAAAAwAAAAFAAAAAAAAAAAAP//AAABAAAA//8AAAEA"/>
                          </a:ext>
                        </a:extLst>
                      </wps:cNvSpPr>
                      <wps:spPr>
                        <a:xfrm>
                          <a:off x="0" y="0"/>
                          <a:ext cx="2129790" cy="681355"/>
                        </a:xfrm>
                        <a:prstGeom prst="rect">
                          <a:avLst/>
                        </a:prstGeom>
                        <a:solidFill>
                          <a:srgbClr val="D8D8D8"/>
                        </a:solidFill>
                        <a:ln w="9525">
                          <a:noFill/>
                        </a:ln>
                      </wps:spPr>
                      <wps:txbx>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If a volume is not mounted, use the file manager to mount it (</w:t>
                            </w: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on it in the devices pane)</w:t>
                            </w:r>
                            <w:r>
                              <w:rPr>
                                <w:rFonts w:ascii="Franklin Gothic Pro" w:hAnsi="Franklin Gothic Pro" w:eastAsia="Franklin Gothic Pro" w:cs="Franklin Gothic Pro"/>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8" o:spid="_x0000_s1078" style="position:absolute;margin-left:-82.80pt;margin-top:7.40pt;mso-position-horizontal-relative:margin;width:167.70pt;height:53.65pt;z-index:251658361;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UBAAAAIwAAIAAAAAAAAAAAAAAAAQAAAIj5//8AAAAAAgAAAJQAAAAaDQAAMQQAACUAAADSBgAALzkAACgAAAAIAAAAAQAAAAEAAAAwAAAAFAAAAAAAAAAAAP//AAABAAAA//8AAAEA" o:insetmode="custom">
                <v:fill color2="#000000" type="solid" angle="90"/>
                <w10:wrap type="tight" anchorx="margin" anchory="text"/>
                <v:textbox inset="7.2pt,0.0pt,7.2pt,0.0pt">
                  <w:txbxContent>
                    <w:p>
                      <w:pPr>
                        <w:pStyle w:val="para11"/>
                        <w:ind w:firstLine="0"/>
                        <w:rPr>
                          <w:rFonts w:ascii="Franklin Gothic Pro" w:hAnsi="Franklin Gothic Pro" w:eastAsia="Franklin Gothic Pro" w:cs="Franklin Gothic Pro"/>
                        </w:rPr>
                      </w:pPr>
                      <w:r>
                        <w:rPr>
                          <w:rFonts w:ascii="Franklin Gothic Pro" w:hAnsi="Franklin Gothic Pro" w:eastAsia="Franklin Gothic Pro" w:cs="Franklin Gothic Pro"/>
                        </w:rPr>
                        <w:t>If a volume is not mounted, use the file manager to mount it (</w:t>
                      </w: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on it in the devices pane)</w:t>
                      </w:r>
                      <w:r>
                        <w:rPr>
                          <w:rFonts w:ascii="Franklin Gothic Pro" w:hAnsi="Franklin Gothic Pro" w:eastAsia="Franklin Gothic Pro" w:cs="Franklin Gothic Pro"/>
                        </w:rPr>
                      </w:r>
                    </w:p>
                  </w:txbxContent>
                </v:textbox>
              </v:rect>
            </w:pict>
          </mc:Fallback>
        </mc:AlternateContent>
      </w:r>
      <w:r>
        <w:rPr>
          <w:noProof/>
        </w:rPr>
        <mc:AlternateContent>
          <mc:Choice Requires="wps">
            <w:drawing>
              <wp:anchor distT="0" distB="0" distL="114300" distR="114300" simplePos="0" relativeHeight="251658362" behindDoc="0" locked="0" layoutInCell="0" hidden="0" allowOverlap="1">
                <wp:simplePos x="0" y="0"/>
                <wp:positionH relativeFrom="column">
                  <wp:posOffset>4300220</wp:posOffset>
                </wp:positionH>
                <wp:positionV relativeFrom="paragraph">
                  <wp:posOffset>229235</wp:posOffset>
                </wp:positionV>
                <wp:extent cx="664210" cy="198120"/>
                <wp:effectExtent l="19050" t="19050" r="19050" b="19050"/>
                <wp:wrapNone/>
                <wp:docPr id="122" name="Oval 205"/>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UBAAAAoAAAIAAAAAAAAAAAAAAAAgAAAHQaAAAAAAAAAgAAAGkBAAAWBAAAOAEAACUAAAC+JwAABDoAACgAAAAIAAAAAQAAAAEAAAAwAAAAFAAAAAAAAAAAAP//AAABAAAA//8AAAEA"/>
                          </a:ext>
                        </a:extLst>
                      </wps:cNvSpPr>
                      <wps:spPr>
                        <a:xfrm>
                          <a:off x="0" y="0"/>
                          <a:ext cx="664210" cy="19812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05" o:spid="_x0000_s1079" style="position:absolute;margin-left:338.60pt;margin-top:18.05pt;width:52.30pt;height:15.60pt;z-index:251658362;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MUBAAAAoAAAIAAAAAAAAAAAAAAAAgAAAHQaAAAAAAAAAgAAAGkBAAAWBAAAOAEAACUAAAC+JwAABDoAACgAAAAIAAAAAQAAAAEAAAAwAAAAFAAAAAAAAAAAAP//AAABAAAA//8AAAEA">
                <w10:wrap type="none" anchorx="text" anchory="text"/>
              </v:oval>
            </w:pict>
          </mc:Fallback>
        </mc:AlternateContent>
      </w:r>
      <w:r/>
    </w:p>
    <w:p>
      <w:r/>
    </w:p>
    <w:p>
      <w:r>
        <w:rPr>
          <w:noProof/>
        </w:rPr>
        <w:drawing>
          <wp:anchor distT="0" distB="0" distL="114300" distR="114300" simplePos="0" relativeHeight="251658363" behindDoc="1" locked="0" layoutInCell="0" hidden="0" allowOverlap="1">
            <wp:simplePos x="0" y="0"/>
            <wp:positionH relativeFrom="margin">
              <wp:align>right</wp:align>
            </wp:positionH>
            <wp:positionV relativeFrom="paragraph">
              <wp:posOffset>546100</wp:posOffset>
            </wp:positionV>
            <wp:extent cx="4861560" cy="2829560"/>
            <wp:effectExtent l="0" t="0" r="0" b="0"/>
            <wp:wrapTight wrapText="bothSides">
              <wp:wrapPolygon edited="0">
                <wp:start x="-508" y="436"/>
                <wp:lineTo x="-508" y="21813"/>
                <wp:lineTo x="22108" y="21813"/>
                <wp:lineTo x="22108" y="436"/>
                <wp:lineTo x="-508" y="436"/>
              </wp:wrapPolygon>
            </wp:wrapTight>
            <wp:docPr id="123"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20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HAQAAACMAACAAAAAAAAAAAwAAAAEAAAAAAAAAAAAAAAIAAABcAwAA6B0AAGgRAAAmAAAARw0AALsJAAAoAAAACAAAAAEAAAABAAAAMAAAABQAAAAAAAAAAAD//wAAAQAAAP//AAABAA=="/>
                        </a:ext>
                      </a:extLst>
                    </pic:cNvPicPr>
                  </pic:nvPicPr>
                  <pic:blipFill>
                    <a:blip r:embed="rId81"/>
                    <a:stretch>
                      <a:fillRect/>
                    </a:stretch>
                  </pic:blipFill>
                  <pic:spPr>
                    <a:xfrm>
                      <a:off x="0" y="0"/>
                      <a:ext cx="4861560" cy="2829560"/>
                    </a:xfrm>
                    <a:prstGeom prst="rect">
                      <a:avLst/>
                    </a:prstGeom>
                    <a:noFill/>
                    <a:ln w="12700">
                      <a:noFill/>
                    </a:ln>
                  </pic:spPr>
                </pic:pic>
              </a:graphicData>
            </a:graphic>
          </wp:anchor>
        </w:drawing>
      </w:r>
      <w:r>
        <w:tab/>
      </w:r>
      <w:r>
        <w:rPr>
          <w:color w:val="ff0000"/>
        </w:rPr>
        <w:t xml:space="preserve">Be warned – depending on the number of files and used space on a partition it can take a long time to display. </w:t>
      </w:r>
      <w:r>
        <w:t xml:space="preserve"> </w:t>
      </w:r>
    </w:p>
    <w:p>
      <w:pPr>
        <w:ind w:firstLine="0"/>
      </w:pPr>
      <w:bookmarkStart w:id="66" w:name="_Disks"/>
      <w:r/>
      <w:bookmarkStart w:id="67" w:name="_Toc149401557"/>
      <w:r/>
      <w:bookmarkEnd w:id="66"/>
      <w:r>
        <w:t>The screenshot is a windows 10 C: partition.</w:t>
      </w:r>
    </w:p>
    <w:p>
      <w:pPr>
        <w:pStyle w:val="para3"/>
      </w:pPr>
      <w:bookmarkStart w:id="68" w:name="_TOC000005"/>
      <w:r>
        <w:t>File recovery</w:t>
      </w:r>
      <w:bookmarkEnd w:id="67"/>
      <w:r/>
      <w:bookmarkEnd w:id="68"/>
      <w:r/>
    </w:p>
    <w:p>
      <w:pPr>
        <w:keepNext/>
      </w:pPr>
      <w:r>
        <w:fldChar w:fldCharType="begin"/>
        <w:instrText xml:space="preserve"> AUTONUMLGL </w:instrText>
        <w:fldChar w:fldCharType="separate"/>
        <w:t>91.</w:t>
        <w:fldChar w:fldCharType="end"/>
      </w:r>
      <w:r>
        <w:tab/>
        <w:t xml:space="preserve">A terminal program, </w:t>
      </w:r>
      <w:r>
        <w:rPr>
          <w:rFonts w:ascii="Inconsolata" w:hAnsi="Inconsolata"/>
          <w:color w:val="0070c0"/>
          <w:sz w:val="22"/>
          <w:szCs w:val="22"/>
        </w:rPr>
        <w:t>photorec</w:t>
      </w:r>
      <w:r>
        <w:t>, for ‘disaster recovery’ to recover deleted files or lost data from a reformatted partition or corrupted file system.</w:t>
      </w:r>
    </w:p>
    <w:p>
      <w:pPr>
        <w:spacing/>
        <w:jc w:val="center"/>
        <w:keepNext/>
      </w:pPr>
      <w:r>
        <w:rPr>
          <w:noProof/>
        </w:rPr>
        <w:drawing>
          <wp:inline distT="0" distB="0" distL="0" distR="0">
            <wp:extent cx="3985895" cy="2813050"/>
            <wp:effectExtent l="0" t="0" r="0" b="0"/>
            <wp:docPr id="39"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6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LAQAAB6AAAAAAAAAAAAAAAAAAAAAAAAAAAAAAAAAAAAAAAAAAAAAAhRgAAE4RAAAAAAAAAAAAAAAAAAAoAAAACAAAAAEAAAABAAAAMAAAABQAAAAAAAAAAAD//wAAAQAAAP//AAABAA=="/>
                        </a:ext>
                      </a:extLst>
                    </pic:cNvPicPr>
                  </pic:nvPicPr>
                  <pic:blipFill>
                    <a:blip r:embed="rId82"/>
                    <a:stretch>
                      <a:fillRect/>
                    </a:stretch>
                  </pic:blipFill>
                  <pic:spPr>
                    <a:xfrm>
                      <a:off x="0" y="0"/>
                      <a:ext cx="3985895" cy="2813050"/>
                    </a:xfrm>
                    <a:prstGeom prst="rect">
                      <a:avLst/>
                    </a:prstGeom>
                    <a:noFill/>
                    <a:ln w="12700">
                      <a:noFill/>
                    </a:ln>
                  </pic:spPr>
                </pic:pic>
              </a:graphicData>
            </a:graphic>
          </wp:inline>
        </w:drawing>
      </w:r>
      <w:r/>
    </w:p>
    <w:p>
      <w:r>
        <w:tab/>
        <w:t xml:space="preserve">More information and a step-by-step guide can be found here: </w:t>
      </w:r>
      <w:hyperlink r:id="rId83" w:history="1">
        <w:r>
          <w:rPr>
            <w:rStyle w:val="char5"/>
            <w:rFonts w:ascii="Inconsolata" w:hAnsi="Inconsolata"/>
            <w:sz w:val="22"/>
            <w:szCs w:val="22"/>
          </w:rPr>
          <w:t>https://www.cgsecurity.org/wiki/PhotoRec_Step_By_Step</w:t>
        </w:r>
      </w:hyperlink>
      <w:r>
        <w:t>.</w:t>
      </w:r>
    </w:p>
    <w:p>
      <w:pPr>
        <w:pStyle w:val="para3"/>
      </w:pPr>
      <w:bookmarkStart w:id="69" w:name="_Gparted"/>
      <w:r/>
      <w:bookmarkStart w:id="70" w:name="_Toc149401558"/>
      <w:r/>
      <w:bookmarkEnd w:id="69"/>
      <w:r>
        <w:t>Gparted</w:t>
      </w:r>
      <w:bookmarkEnd w:id="70"/>
      <w:r>
        <w:t xml:space="preserve"> </w:t>
      </w:r>
    </w:p>
    <w:p>
      <w:r>
        <w:fldChar w:fldCharType="begin"/>
        <w:instrText xml:space="preserve"> AUTONUMLGL </w:instrText>
        <w:fldChar w:fldCharType="separate"/>
        <w:t>92.</w:t>
        <w:fldChar w:fldCharType="end"/>
      </w:r>
      <w:r>
        <w:tab/>
        <w:t xml:space="preserve">The standard Linux partition utility. More information </w:t>
      </w:r>
      <w:hyperlink w:anchor="_Formatting_a_drive_1" w:history="1">
        <w:r>
          <w:rPr>
            <w:rStyle w:val="char5"/>
          </w:rPr>
          <w:t>here</w:t>
        </w:r>
      </w:hyperlink>
      <w:r>
        <w:t>.</w:t>
      </w:r>
    </w:p>
    <w:p>
      <w:pPr>
        <w:pStyle w:val="para3"/>
      </w:pPr>
      <w:bookmarkStart w:id="71" w:name="_Toc149401559"/>
      <w:r>
        <w:t>GSmartControl</w:t>
      </w:r>
      <w:bookmarkEnd w:id="71"/>
      <w:r/>
    </w:p>
    <w:p>
      <w:pPr>
        <w:spacing/>
        <w:jc w:val="center"/>
      </w:pPr>
      <w:r>
        <w:rPr>
          <w:noProof/>
        </w:rPr>
        <w:drawing>
          <wp:inline distT="0" distB="0" distL="0" distR="0">
            <wp:extent cx="3044825" cy="2589530"/>
            <wp:effectExtent l="0" t="0" r="0" b="0"/>
            <wp:docPr id="40"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26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QAQAAB6AAAAAAAAAAAAAAAAAAAAAAAAAAAAAAAAAAAAAAAAAAAAAAuxIAAO4PAAAAAAAAAAAAAAAAAAAoAAAACAAAAAEAAAABAAAAMAAAABQAAAAAAAAAAAD//wAAAQAAAP//AAABAA=="/>
                        </a:ext>
                      </a:extLst>
                    </pic:cNvPicPr>
                  </pic:nvPicPr>
                  <pic:blipFill>
                    <a:blip r:embed="rId84"/>
                    <a:stretch>
                      <a:fillRect/>
                    </a:stretch>
                  </pic:blipFill>
                  <pic:spPr>
                    <a:xfrm>
                      <a:off x="0" y="0"/>
                      <a:ext cx="3044825" cy="2589530"/>
                    </a:xfrm>
                    <a:prstGeom prst="rect">
                      <a:avLst/>
                    </a:prstGeom>
                    <a:noFill/>
                    <a:ln w="12700">
                      <a:noFill/>
                    </a:ln>
                  </pic:spPr>
                </pic:pic>
              </a:graphicData>
            </a:graphic>
          </wp:inline>
        </w:drawing>
      </w:r>
      <w:r/>
    </w:p>
    <w:p>
      <w:r>
        <w:fldChar w:fldCharType="begin"/>
        <w:instrText xml:space="preserve"> AUTONUMLGL </w:instrText>
        <w:fldChar w:fldCharType="separate"/>
        <w:t>93.</w:t>
        <w:fldChar w:fldCharType="end"/>
      </w:r>
      <w:r>
        <w:tab/>
        <w:t>A tool for querying and controlling SMART (self-monitoring, analysis and reporting technology) data on hard disks and solid state drives. It allows you to inspect the drive’s SMART data to determine health as well as run various tests on it.</w:t>
      </w:r>
    </w:p>
    <w:p>
      <w:pPr>
        <w:spacing/>
        <w:jc w:val="center"/>
      </w:pPr>
      <w:r>
        <w:rPr>
          <w:noProof/>
        </w:rPr>
        <w:drawing>
          <wp:inline distT="0" distB="0" distL="0" distR="0">
            <wp:extent cx="4077335" cy="3005455"/>
            <wp:effectExtent l="0" t="0" r="0" b="0"/>
            <wp:docPr id="41"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7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SAQAAB6AAAAAAAAAAAAAAAAAAAAAAAAAAAAAAAAAAAAAAAAAAAAAAFRkAAH0SAAAAAAAAAAAAAAAAAAAoAAAACAAAAAEAAAABAAAAMAAAABQAAAAAAAAAAAD//wAAAQAAAP//AAABAA=="/>
                        </a:ext>
                      </a:extLst>
                    </pic:cNvPicPr>
                  </pic:nvPicPr>
                  <pic:blipFill>
                    <a:blip r:embed="rId85"/>
                    <a:stretch>
                      <a:fillRect/>
                    </a:stretch>
                  </pic:blipFill>
                  <pic:spPr>
                    <a:xfrm>
                      <a:off x="0" y="0"/>
                      <a:ext cx="4077335" cy="3005455"/>
                    </a:xfrm>
                    <a:prstGeom prst="rect">
                      <a:avLst/>
                    </a:prstGeom>
                    <a:noFill/>
                    <a:ln w="12700">
                      <a:noFill/>
                    </a:ln>
                  </pic:spPr>
                </pic:pic>
              </a:graphicData>
            </a:graphic>
          </wp:inline>
        </w:drawing>
      </w:r>
      <w:r/>
    </w:p>
    <w:p>
      <w:pPr>
        <w:ind w:firstLine="0"/>
      </w:pPr>
      <w:r>
        <w:t>More information:</w:t>
      </w:r>
    </w:p>
    <w:p>
      <w:pPr>
        <w:ind w:firstLine="0"/>
      </w:pPr>
      <w:hyperlink r:id="rId86" w:history="1">
        <w:r>
          <w:rPr>
            <w:rStyle w:val="char5"/>
          </w:rPr>
          <w:t>https://www.Gsmartcontrol.sourceforge.io/home/index.php/About</w:t>
        </w:r>
      </w:hyperlink>
    </w:p>
    <w:p>
      <w:bookmarkStart w:id="72" w:name="_Toc149401560"/>
      <w:r/>
    </w:p>
    <w:p>
      <w:r/>
    </w:p>
    <w:p>
      <w:r/>
    </w:p>
    <w:p>
      <w:pPr>
        <w:pStyle w:val="para3"/>
      </w:pPr>
      <w:bookmarkStart w:id="73" w:name="_TOC000006"/>
      <w:r>
        <w:t>Hardware Info</w:t>
      </w:r>
      <w:bookmarkEnd w:id="72"/>
      <w:r/>
      <w:bookmarkEnd w:id="73"/>
      <w:r/>
    </w:p>
    <w:p>
      <w:r>
        <w:fldChar w:fldCharType="begin"/>
        <w:instrText xml:space="preserve"> AUTONUMLGL </w:instrText>
        <w:fldChar w:fldCharType="separate"/>
        <w:t>94.</w:t>
        <w:fldChar w:fldCharType="end"/>
      </w:r>
      <w:r>
        <w:tab/>
        <w:t xml:space="preserve">A graphical front end for </w:t>
      </w:r>
      <w:r>
        <w:rPr>
          <w:rFonts w:ascii="Inconsolata" w:hAnsi="Inconsolata"/>
          <w:color w:val="0070c0"/>
        </w:rPr>
        <w:t>lshw</w:t>
      </w:r>
      <w:r>
        <w:rPr>
          <w:color w:val="0070c0"/>
        </w:rPr>
        <w:t xml:space="preserve"> </w:t>
      </w:r>
      <w:r>
        <w:t>– to view various hardware details about the system.</w:t>
      </w:r>
    </w:p>
    <w:p>
      <w:r>
        <w:rPr>
          <w:noProof/>
        </w:rPr>
        <w:drawing>
          <wp:anchor distT="0" distB="0" distL="114300" distR="114300" simplePos="0" relativeHeight="251658421" behindDoc="0" locked="0" layoutInCell="0" hidden="0" allowOverlap="1">
            <wp:simplePos x="0" y="0"/>
            <wp:positionH relativeFrom="column">
              <wp:posOffset>701675</wp:posOffset>
            </wp:positionH>
            <wp:positionV relativeFrom="paragraph">
              <wp:posOffset>133350</wp:posOffset>
            </wp:positionV>
            <wp:extent cx="3723640" cy="2694305"/>
            <wp:effectExtent l="0" t="0" r="0" b="0"/>
            <wp:wrapTight wrapText="bothSides">
              <wp:wrapPolygon edited="0">
                <wp:start x="-663" y="438"/>
                <wp:lineTo x="-663" y="21452"/>
                <wp:lineTo x="22230" y="21452"/>
                <wp:lineTo x="22230" y="438"/>
                <wp:lineTo x="-663" y="438"/>
              </wp:wrapPolygon>
            </wp:wrapTight>
            <wp:docPr id="181"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27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aAQAAAKMAACAAAAAAAAAAAAAAAAIAAABRBAAAAAAAAAIAAADSAAAA6BYAAJMQAAAoAAAAmxEAADIKAAAoAAAACAAAAAEAAAABAAAAMAAAABQAAAAAAAAAAAD//wAAAQAAAP//AAABAA=="/>
                        </a:ext>
                      </a:extLst>
                    </pic:cNvPicPr>
                  </pic:nvPicPr>
                  <pic:blipFill>
                    <a:blip r:embed="rId87"/>
                    <a:stretch>
                      <a:fillRect/>
                    </a:stretch>
                  </pic:blipFill>
                  <pic:spPr>
                    <a:xfrm>
                      <a:off x="0" y="0"/>
                      <a:ext cx="3723640" cy="2694305"/>
                    </a:xfrm>
                    <a:prstGeom prst="rect">
                      <a:avLst/>
                    </a:prstGeom>
                    <a:noFill/>
                    <a:ln w="12700">
                      <a:noFill/>
                    </a:ln>
                  </pic:spPr>
                </pic:pic>
              </a:graphicData>
            </a:graphic>
          </wp:anchor>
        </w:drawing>
      </w:r>
      <w:r/>
    </w:p>
    <w:p>
      <w:r/>
    </w:p>
    <w:p>
      <w:r/>
    </w:p>
    <w:p>
      <w:r/>
    </w:p>
    <w:p>
      <w:r/>
    </w:p>
    <w:p>
      <w:r/>
    </w:p>
    <w:p>
      <w:r/>
    </w:p>
    <w:p>
      <w:r/>
    </w:p>
    <w:p>
      <w:r/>
    </w:p>
    <w:p>
      <w:r/>
    </w:p>
    <w:p>
      <w:pPr>
        <w:pStyle w:val="para3"/>
      </w:pPr>
      <w:bookmarkStart w:id="74" w:name="_Toc149401561"/>
      <w:r>
        <w:t>Terminal</w:t>
      </w:r>
      <w:bookmarkEnd w:id="74"/>
      <w:r/>
    </w:p>
    <w:p>
      <w:pPr>
        <w:keepNext/>
      </w:pPr>
      <w:r>
        <w:fldChar w:fldCharType="begin"/>
        <w:instrText xml:space="preserve"> AUTONUMLGL </w:instrText>
        <w:fldChar w:fldCharType="separate"/>
        <w:t>95.</w:t>
        <w:fldChar w:fldCharType="end"/>
      </w:r>
      <w:r>
        <w:tab/>
      </w:r>
      <w:r>
        <w:rPr>
          <w:rFonts w:ascii="Inconsolata" w:hAnsi="Inconsolata"/>
          <w:color w:val="0070c0"/>
          <w:sz w:val="22"/>
          <w:szCs w:val="22"/>
        </w:rPr>
        <w:t>gnome-terminal</w:t>
      </w:r>
      <w:r>
        <w:t>, for running terminal commands.</w:t>
      </w:r>
    </w:p>
    <w:p>
      <w:pPr>
        <w:spacing/>
        <w:jc w:val="center"/>
        <w:keepNext/>
      </w:pPr>
      <w:r>
        <w:rPr>
          <w:noProof/>
        </w:rPr>
        <w:drawing>
          <wp:inline distT="0" distB="0" distL="0" distR="0">
            <wp:extent cx="3845560" cy="2713990"/>
            <wp:effectExtent l="0" t="0" r="0" b="0"/>
            <wp:docPr id="42"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8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mAQAAB6AAAAAAAAAAAAAAAAAAAAAAAAAAAAAAAAAAAAAAAAAAAAAAqBcAALIQAAAAAAAAAAAAAAAAAAAoAAAACAAAAAEAAAABAAAAMAAAABQAAAAAAAAAAAD//wAAAQAAAP//AAABAA=="/>
                        </a:ext>
                      </a:extLst>
                    </pic:cNvPicPr>
                  </pic:nvPicPr>
                  <pic:blipFill>
                    <a:blip r:embed="rId88"/>
                    <a:stretch>
                      <a:fillRect/>
                    </a:stretch>
                  </pic:blipFill>
                  <pic:spPr>
                    <a:xfrm>
                      <a:off x="0" y="0"/>
                      <a:ext cx="3845560" cy="2713990"/>
                    </a:xfrm>
                    <a:prstGeom prst="rect">
                      <a:avLst/>
                    </a:prstGeom>
                    <a:noFill/>
                    <a:ln w="12700">
                      <a:noFill/>
                    </a:ln>
                  </pic:spPr>
                </pic:pic>
              </a:graphicData>
            </a:graphic>
          </wp:inline>
        </w:drawing>
      </w:r>
      <w:r/>
    </w:p>
    <w:p>
      <w:pPr>
        <w:pStyle w:val="para3"/>
      </w:pPr>
      <w:bookmarkStart w:id="75" w:name="_Toc149401562"/>
      <w:r>
        <w:t>TestDisk</w:t>
      </w:r>
      <w:bookmarkEnd w:id="75"/>
      <w:r/>
    </w:p>
    <w:p>
      <w:r>
        <w:fldChar w:fldCharType="begin"/>
        <w:instrText xml:space="preserve"> AUTONUMLGL </w:instrText>
        <w:fldChar w:fldCharType="separate"/>
        <w:t>96.</w:t>
        <w:fldChar w:fldCharType="end"/>
      </w:r>
      <w:r>
        <w:tab/>
        <w:t>A terminal program for data recovery. To quote “</w:t>
      </w:r>
      <w:r>
        <w:rPr>
          <w:i/>
          <w:iCs/>
        </w:rPr>
        <w:t>is powerful free data recovery software! It was primarily designed to help recover lost partitions and/or make non-booting disks bootable again when these symptoms are caused by faulty software</w:t>
      </w:r>
      <w:r>
        <w:t>”.</w:t>
      </w:r>
    </w:p>
    <w:p>
      <w:pPr>
        <w:spacing/>
        <w:jc w:val="center"/>
      </w:pPr>
      <w:r>
        <w:rPr>
          <w:noProof/>
        </w:rPr>
        <w:drawing>
          <wp:inline distT="0" distB="0" distL="0" distR="0">
            <wp:extent cx="3816350" cy="2693035"/>
            <wp:effectExtent l="0" t="0" r="0" b="0"/>
            <wp:docPr id="4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9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pAQAAB6AAAAAAAAAAAAAAAAAAAAAAAAAAAAAAAAAAAAAAAAAAAAAAehcAAJEQAAAAAAAAAAAAAAAAAAAoAAAACAAAAAEAAAABAAAAMAAAABQAAAAAAAAAAAD//wAAAQAAAP//AAABAA=="/>
                        </a:ext>
                      </a:extLst>
                    </pic:cNvPicPr>
                  </pic:nvPicPr>
                  <pic:blipFill>
                    <a:blip r:embed="rId89"/>
                    <a:stretch>
                      <a:fillRect/>
                    </a:stretch>
                  </pic:blipFill>
                  <pic:spPr>
                    <a:xfrm>
                      <a:off x="0" y="0"/>
                      <a:ext cx="3816350" cy="2693035"/>
                    </a:xfrm>
                    <a:prstGeom prst="rect">
                      <a:avLst/>
                    </a:prstGeom>
                    <a:noFill/>
                    <a:ln w="12700">
                      <a:noFill/>
                    </a:ln>
                  </pic:spPr>
                </pic:pic>
              </a:graphicData>
            </a:graphic>
          </wp:inline>
        </w:drawing>
      </w:r>
      <w:r/>
    </w:p>
    <w:p>
      <w:pPr>
        <w:spacing/>
        <w:jc w:val="center"/>
      </w:pPr>
      <w:r/>
    </w:p>
    <w:p>
      <w:r>
        <w:tab/>
        <w:t xml:space="preserve">More information and a step-by-step guide can be found here: </w:t>
      </w:r>
      <w:hyperlink r:id="rId90" w:history="1">
        <w:r>
          <w:rPr>
            <w:rStyle w:val="char5"/>
            <w:rFonts w:ascii="Inconsolata" w:hAnsi="Inconsolata"/>
            <w:sz w:val="22"/>
            <w:szCs w:val="22"/>
          </w:rPr>
          <w:t>https://www.cgsecurity.org/wiki/TestDisk_Step_By_Step</w:t>
        </w:r>
      </w:hyperlink>
    </w:p>
    <w:p>
      <w:pPr>
        <w:pStyle w:val="para2"/>
      </w:pPr>
      <w:bookmarkStart w:id="76" w:name="_Toc149401563"/>
      <w:r>
        <w:t>Preferences</w:t>
      </w:r>
      <w:bookmarkEnd w:id="76"/>
      <w:r/>
    </w:p>
    <w:p>
      <w:pPr>
        <w:pStyle w:val="para3"/>
      </w:pPr>
      <w:bookmarkStart w:id="77" w:name="_Toc149401564"/>
      <w:r>
        <w:t>Display</w:t>
      </w:r>
      <w:bookmarkEnd w:id="77"/>
      <w:r>
        <w:t xml:space="preserve"> </w:t>
      </w:r>
    </w:p>
    <w:p>
      <w:pPr>
        <w:spacing/>
        <w:jc w:val="center"/>
      </w:pPr>
      <w:r>
        <w:rPr>
          <w:noProof/>
        </w:rPr>
        <w:drawing>
          <wp:inline distT="0" distB="0" distL="0" distR="0">
            <wp:extent cx="3469005" cy="2733040"/>
            <wp:effectExtent l="0" t="0" r="0" b="0"/>
            <wp:docPr id="44"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36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uAQAAB6AAAAAAAAAAAAAAAAAAAAAAAAAAAAAAAAAAAAAAAAAAAAAAVxUAANAQAAAAAAAAAAAAAAAAAAAoAAAACAAAAAEAAAABAAAAMAAAABQAAAAAAAAAAAD//wAAAQAAAP//AAABAA=="/>
                        </a:ext>
                      </a:extLst>
                    </pic:cNvPicPr>
                  </pic:nvPicPr>
                  <pic:blipFill>
                    <a:blip r:embed="rId91"/>
                    <a:stretch>
                      <a:fillRect/>
                    </a:stretch>
                  </pic:blipFill>
                  <pic:spPr>
                    <a:xfrm>
                      <a:off x="0" y="0"/>
                      <a:ext cx="3469005" cy="2733040"/>
                    </a:xfrm>
                    <a:prstGeom prst="rect">
                      <a:avLst/>
                    </a:prstGeom>
                    <a:noFill/>
                    <a:ln w="12700">
                      <a:noFill/>
                    </a:ln>
                  </pic:spPr>
                </pic:pic>
              </a:graphicData>
            </a:graphic>
          </wp:inline>
        </w:drawing>
      </w:r>
      <w:r/>
    </w:p>
    <w:p>
      <w:r>
        <w:fldChar w:fldCharType="begin"/>
        <w:instrText xml:space="preserve"> AUTONUMLGL </w:instrText>
        <w:fldChar w:fldCharType="separate"/>
        <w:t>97.</w:t>
        <w:fldChar w:fldCharType="end"/>
      </w:r>
      <w:r>
        <w:tab/>
        <w:t xml:space="preserve">Use to change display resolution. As an alternative to running Display, </w:t>
      </w:r>
      <w:r>
        <w:rPr>
          <w:b/>
          <w:bCs/>
        </w:rPr>
        <w:t>right click</w:t>
      </w:r>
      <w:r>
        <w:t xml:space="preserve"> on the desktop.</w:t>
      </w:r>
    </w:p>
    <w:p>
      <w:pPr>
        <w:ind w:firstLine="0"/>
      </w:pPr>
      <w:r>
        <w:rPr>
          <w:b/>
          <w:bCs/>
        </w:rPr>
        <w:t>Right click</w:t>
      </w:r>
      <w:r>
        <w:t xml:space="preserve"> on the screen shown (LVDS-1), select Resolution and change as appropriate.</w:t>
      </w:r>
    </w:p>
    <w:p>
      <w:pPr>
        <w:ind w:firstLine="0"/>
      </w:pPr>
      <w:r>
        <w:t>Useful if foxclone does not set the screen to the native resolution or if you want to reduce the resolution to magnify the screen to make it easier to read.</w:t>
      </w:r>
    </w:p>
    <w:p>
      <w:pPr>
        <w:ind w:firstLine="0"/>
      </w:pPr>
      <w:r>
        <w:t xml:space="preserve">The display resolution can also be changed by </w:t>
      </w:r>
      <w:r>
        <w:rPr>
          <w:b/>
          <w:bCs/>
        </w:rPr>
        <w:t>right clicking</w:t>
      </w:r>
      <w:r>
        <w:t xml:space="preserve"> on the desktop.</w:t>
      </w:r>
    </w:p>
    <w:p>
      <w:r>
        <w:fldChar w:fldCharType="begin"/>
        <w:instrText xml:space="preserve"> AUTONUMLGL </w:instrText>
        <w:fldChar w:fldCharType="separate"/>
        <w:t>98.</w:t>
        <w:fldChar w:fldCharType="end"/>
      </w:r>
      <w:r>
        <w:tab/>
        <w:t xml:space="preserve">When finished </w:t>
      </w:r>
      <w:r>
        <w:rPr>
          <w:rFonts w:ascii="Inconsolata" w:hAnsi="Inconsolata"/>
          <w:highlight w:val="lightGray"/>
          <w:color w:val="0070c0"/>
          <w:sz w:val="22"/>
          <w:szCs w:val="22"/>
        </w:rPr>
        <w:t>Layout &gt; Apply</w:t>
      </w:r>
      <w:r>
        <w:t>.</w:t>
      </w:r>
    </w:p>
    <w:p>
      <w:r/>
    </w:p>
    <w:p>
      <w:pPr>
        <w:pStyle w:val="para1"/>
      </w:pPr>
      <w:bookmarkStart w:id="78" w:name="_Network_connections"/>
      <w:r/>
      <w:bookmarkStart w:id="79" w:name="_Re-sizing/adding_partitions_with"/>
      <w:r/>
      <w:bookmarkStart w:id="80" w:name="_Connecting_to_a"/>
      <w:r/>
      <w:bookmarkStart w:id="81" w:name="_Toc149401565"/>
      <w:r/>
      <w:bookmarkEnd w:id="78"/>
      <w:r/>
      <w:bookmarkEnd w:id="79"/>
      <w:r/>
      <w:bookmarkEnd w:id="80"/>
      <w:r>
        <w:t>Connecting to a network</w:t>
      </w:r>
      <w:bookmarkEnd w:id="81"/>
      <w:r/>
    </w:p>
    <w:p>
      <w:r>
        <w:fldChar w:fldCharType="begin"/>
        <w:instrText xml:space="preserve"> AUTONUMLGL </w:instrText>
        <w:fldChar w:fldCharType="separate"/>
        <w:t>99.</w:t>
        <w:fldChar w:fldCharType="end"/>
      </w:r>
      <w:r>
        <w:tab/>
        <w:t>Network status is shown by the icon bottom right of the screen:</w:t>
      </w:r>
    </w:p>
    <w:tbl>
      <w:tblPr>
        <w:tblStyle w:val="TableGrid"/>
        <w:name w:val="Table4"/>
        <w:tabOrder w:val="0"/>
        <w:jc w:val="left"/>
        <w:tblInd w:w="0" w:type="dxa"/>
        <w:tblW w:w="7643" w:type="dxa"/>
        <w:tblLook w:val="04A0" w:firstRow="1" w:lastRow="0" w:firstColumn="1" w:lastColumn="0" w:noHBand="0" w:noVBand="1"/>
      </w:tblPr>
      <w:tblGrid>
        <w:gridCol w:w="1910"/>
        <w:gridCol w:w="1911"/>
        <w:gridCol w:w="1911"/>
        <w:gridCol w:w="1911"/>
      </w:tblGrid>
      <w:tr>
        <w:trPr>
          <w:tblHeader w:val="0"/>
          <w:cantSplit w:val="0"/>
          <w:trHeight w:val="0" w:hRule="auto"/>
        </w:trPr>
        <w:tc>
          <w:tcPr>
            <w:tcW w:w="1910"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60" w:after="60"/>
              <w:jc w:val="center"/>
            </w:pPr>
            <w:r>
              <w:rPr>
                <w:noProof/>
              </w:rPr>
              <w:drawing>
                <wp:inline distT="0" distB="0" distL="0" distR="0">
                  <wp:extent cx="534035" cy="525145"/>
                  <wp:effectExtent l="0" t="0" r="0" b="0"/>
                  <wp:docPr id="4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1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IEDAAA3I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3AQAAB6AAAAAAAAABAAAAAAAAAAAAAAAAAAAAAAAAAAAAAAAAAAAASQMAADsDAAAAAAAAAAAAAAAAAAAoAAAACAAAAAEAAAABAAAAMAAAABQAAAAAAAAAAAD//wAAAQAAAP//AAABAA=="/>
                              </a:ext>
                            </a:extLst>
                          </pic:cNvPicPr>
                        </pic:nvPicPr>
                        <pic:blipFill>
                          <a:blip r:embed="rId92"/>
                          <a:srcRect t="8970" r="82470"/>
                          <a:stretch>
                            <a:fillRect/>
                          </a:stretch>
                        </pic:blipFill>
                        <pic:spPr>
                          <a:xfrm>
                            <a:off x="0" y="0"/>
                            <a:ext cx="534035" cy="525145"/>
                          </a:xfrm>
                          <a:prstGeom prst="rect">
                            <a:avLst/>
                          </a:prstGeom>
                          <a:noFill/>
                          <a:ln w="12700">
                            <a:noFill/>
                          </a:ln>
                        </pic:spPr>
                      </pic:pic>
                    </a:graphicData>
                  </a:graphic>
                </wp:inline>
              </w:drawing>
            </w:r>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60" w:after="60"/>
              <w:jc w:val="center"/>
            </w:pPr>
            <w:r>
              <w:rPr>
                <w:noProof/>
              </w:rPr>
              <w:drawing>
                <wp:inline distT="0" distB="0" distL="0" distR="0">
                  <wp:extent cx="603885" cy="517525"/>
                  <wp:effectExtent l="0" t="0" r="0" b="0"/>
                  <wp:docPr id="4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1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pHw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3AQAAB6AAAAAAAAACAAAAAAAAAAAAAAAAAAAAAAAAAAAAAAAAAAAAtwMAAC8DAAAAAAAAAAAAAAAAAAAoAAAACAAAAAEAAAABAAAAMAAAABQAAAAAAAAAAAD//wAAAQAAAP//AAABAA=="/>
                              </a:ext>
                            </a:extLst>
                          </pic:cNvPicPr>
                        </pic:nvPicPr>
                        <pic:blipFill>
                          <a:blip r:embed="rId93"/>
                          <a:srcRect r="79770"/>
                          <a:stretch>
                            <a:fillRect/>
                          </a:stretch>
                        </pic:blipFill>
                        <pic:spPr>
                          <a:xfrm>
                            <a:off x="0" y="0"/>
                            <a:ext cx="603885" cy="517525"/>
                          </a:xfrm>
                          <a:prstGeom prst="rect">
                            <a:avLst/>
                          </a:prstGeom>
                          <a:noFill/>
                          <a:ln w="12700">
                            <a:noFill/>
                          </a:ln>
                        </pic:spPr>
                      </pic:pic>
                    </a:graphicData>
                  </a:graphic>
                </wp:inline>
              </w:drawing>
            </w:r>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60" w:after="60"/>
              <w:jc w:val="center"/>
            </w:pPr>
            <w:r>
              <w:rPr>
                <w:noProof/>
              </w:rPr>
              <w:drawing>
                <wp:inline distT="0" distB="0" distL="0" distR="0">
                  <wp:extent cx="543560" cy="534670"/>
                  <wp:effectExtent l="0" t="0" r="0" b="0"/>
                  <wp:docPr id="4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1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C4Hw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3AQAAB6AAAAAAAAADAAAAAAAAAAAAAAAAAAAAAAAAAAAAAAAAAAAAWAMAAEoDAAAAAAAAAAAAAAAAAAAoAAAACAAAAAEAAAABAAAAMAAAABQAAAAAAAAAAAD//wAAAQAAAP//AAABAA=="/>
                              </a:ext>
                            </a:extLst>
                          </pic:cNvPicPr>
                        </pic:nvPicPr>
                        <pic:blipFill>
                          <a:blip r:embed="rId94"/>
                          <a:srcRect r="81200"/>
                          <a:stretch>
                            <a:fillRect/>
                          </a:stretch>
                        </pic:blipFill>
                        <pic:spPr>
                          <a:xfrm>
                            <a:off x="0" y="0"/>
                            <a:ext cx="543560" cy="534670"/>
                          </a:xfrm>
                          <a:prstGeom prst="rect">
                            <a:avLst/>
                          </a:prstGeom>
                          <a:noFill/>
                          <a:ln w="12700">
                            <a:noFill/>
                          </a:ln>
                        </pic:spPr>
                      </pic:pic>
                    </a:graphicData>
                  </a:graphic>
                </wp:inline>
              </w:drawing>
            </w:r>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60" w:after="60"/>
              <w:jc w:val="center"/>
            </w:pPr>
            <w:r>
              <w:rPr>
                <w:noProof/>
              </w:rPr>
              <w:drawing>
                <wp:inline distT="0" distB="0" distL="0" distR="0">
                  <wp:extent cx="560705" cy="534670"/>
                  <wp:effectExtent l="0" t="0" r="0" b="0"/>
                  <wp:docPr id="48"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2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dI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3AQAAB6AAAAAAAAAEAAAAAAAAAAAAAAAAAAAAAAAAAAAAAAAAAAAAcwMAAEoDAAAAAAAAAAAAAAAAAAAoAAAACAAAAAEAAAABAAAAMAAAABQAAAAAAAAAAAD//wAAAQAAAP//AAABAA=="/>
                              </a:ext>
                            </a:extLst>
                          </pic:cNvPicPr>
                        </pic:nvPicPr>
                        <pic:blipFill>
                          <a:blip r:embed="rId95"/>
                          <a:srcRect r="82210"/>
                          <a:stretch>
                            <a:fillRect/>
                          </a:stretch>
                        </pic:blipFill>
                        <pic:spPr>
                          <a:xfrm>
                            <a:off x="0" y="0"/>
                            <a:ext cx="560705" cy="534670"/>
                          </a:xfrm>
                          <a:prstGeom prst="rect">
                            <a:avLst/>
                          </a:prstGeom>
                          <a:noFill/>
                          <a:ln w="12700">
                            <a:noFill/>
                          </a:ln>
                        </pic:spPr>
                      </pic:pic>
                    </a:graphicData>
                  </a:graphic>
                </wp:inline>
              </w:drawing>
            </w:r>
            <w:r/>
          </w:p>
        </w:tc>
      </w:tr>
      <w:tr>
        <w:trPr>
          <w:tblHeader w:val="0"/>
          <w:cantSplit w:val="0"/>
          <w:trHeight w:val="0" w:hRule="auto"/>
        </w:trPr>
        <w:tc>
          <w:tcPr>
            <w:tcW w:w="1910"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0" w:after="60"/>
              <w:jc w:val="center"/>
              <w:rPr>
                <w:sz w:val="20"/>
                <w:szCs w:val="20"/>
              </w:rPr>
            </w:pPr>
            <w:r>
              <w:rPr>
                <w:sz w:val="20"/>
                <w:szCs w:val="20"/>
              </w:rPr>
              <w:t xml:space="preserve">Not connected </w:t>
            </w:r>
            <w:r>
              <w:rPr>
                <w:color w:val="ff0000"/>
                <w:sz w:val="20"/>
                <w:szCs w:val="20"/>
              </w:rPr>
              <w:t>Default</w:t>
            </w:r>
            <w:r>
              <w:rPr>
                <w:sz w:val="20"/>
                <w:szCs w:val="20"/>
              </w:rPr>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0" w:after="60"/>
              <w:jc w:val="center"/>
              <w:rPr>
                <w:sz w:val="20"/>
                <w:szCs w:val="20"/>
              </w:rPr>
            </w:pPr>
            <w:r>
              <w:rPr>
                <w:sz w:val="20"/>
                <w:szCs w:val="20"/>
              </w:rPr>
              <w:t>Connecting</w:t>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0" w:after="60"/>
              <w:jc w:val="center"/>
              <w:rPr>
                <w:sz w:val="20"/>
                <w:szCs w:val="20"/>
              </w:rPr>
            </w:pPr>
            <w:r>
              <w:rPr>
                <w:sz w:val="20"/>
                <w:szCs w:val="20"/>
              </w:rPr>
              <w:t>Wireless connected</w:t>
            </w:r>
          </w:p>
        </w:tc>
        <w:tc>
          <w:tcPr>
            <w:tcW w:w="1911" w:type="dxa"/>
            <w:tcBorders>
              <w:top w:val="nil" w:sz="0" w:space="0" w:color="000000" tmln="20, 20, 20, 0, 0"/>
              <w:left w:val="nil" w:sz="0" w:space="0" w:color="000000" tmln="20, 20, 20, 0, 0"/>
              <w:bottom w:val="nil" w:sz="0" w:space="0" w:color="000000" tmln="20, 20, 20, 0, 0"/>
              <w:right w:val="nil" w:sz="0" w:space="0" w:color="000000" tmln="20, 20, 20, 0, 0"/>
            </w:tcBorders>
            <w:tmTcPr id="1714656007" protected="0"/>
          </w:tcPr>
          <w:p>
            <w:pPr>
              <w:ind w:firstLine="0"/>
              <w:spacing w:before="0" w:after="60"/>
              <w:jc w:val="center"/>
              <w:rPr>
                <w:sz w:val="20"/>
                <w:szCs w:val="20"/>
              </w:rPr>
            </w:pPr>
            <w:r>
              <w:rPr>
                <w:sz w:val="20"/>
                <w:szCs w:val="20"/>
              </w:rPr>
              <w:t>Wired connected</w:t>
            </w:r>
          </w:p>
        </w:tc>
      </w:tr>
    </w:tbl>
    <w:p>
      <w:pPr>
        <w:pStyle w:val="para7"/>
      </w:pPr>
      <w:r>
        <w:rPr>
          <w:noProof/>
        </w:rPr>
        <mc:AlternateContent>
          <mc:Choice Requires="wps">
            <w:drawing>
              <wp:anchor distT="45720" distB="45720" distL="114300" distR="114300" simplePos="0" relativeHeight="251658380" behindDoc="0" locked="0" layoutInCell="0" hidden="0" allowOverlap="1">
                <wp:simplePos x="0" y="0"/>
                <wp:positionH relativeFrom="margin">
                  <wp:posOffset>-1312545</wp:posOffset>
                </wp:positionH>
                <wp:positionV relativeFrom="paragraph">
                  <wp:posOffset>429260</wp:posOffset>
                </wp:positionV>
                <wp:extent cx="1971675" cy="1257300"/>
                <wp:effectExtent l="0" t="0" r="0" b="0"/>
                <wp:wrapNone/>
                <wp:docPr id="140" name="Text Box 29"/>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gBAAAAoAAAIAAAAAAAAAAAAAAAAQAAAO33//8AAAAAAgAAAKQCAAAhDAAAvAcAACsAAAA3BQAAxBIAACgAAAAIAAAAAQAAAAEAAAAwAAAAFAAAAAAAAAAAAP//AAABAAAA//8AAAEA"/>
                          </a:ext>
                        </a:extLst>
                      </wps:cNvSpPr>
                      <wps:spPr>
                        <a:xfrm>
                          <a:off x="0" y="0"/>
                          <a:ext cx="1971675" cy="1257300"/>
                        </a:xfrm>
                        <a:prstGeom prst="rect">
                          <a:avLst/>
                        </a:prstGeom>
                        <a:noFill/>
                        <a:ln w="19050">
                          <a:noFill/>
                        </a:ln>
                      </wps:spPr>
                      <wps:txbx>
                        <w:txbxContent>
                          <w:p>
                            <w:pPr>
                              <w:ind w:firstLine="0"/>
                              <w:rPr>
                                <w:sz w:val="20"/>
                                <w:szCs w:val="20"/>
                              </w:rPr>
                            </w:pPr>
                            <w:r>
                              <w:rPr>
                                <w:rFonts w:ascii="Wingdings 3" w:hAnsi="Wingdings 3"/>
                                <w:sz w:val="20"/>
                                <w:szCs w:val="20"/>
                              </w:rPr>
                              <w:t></w:t>
                            </w:r>
                            <w:hyperlink w:anchor="Desktop_network" w:history="1">
                              <w:r>
                                <w:rPr>
                                  <w:rStyle w:val="char5"/>
                                  <w:sz w:val="20"/>
                                  <w:szCs w:val="20"/>
                                </w:rPr>
                                <w:t>Return to desktop</w:t>
                              </w:r>
                            </w:hyperlink>
                          </w:p>
                          <w:p>
                            <w:pPr>
                              <w:ind w:firstLine="0"/>
                              <w:rPr>
                                <w:sz w:val="20"/>
                                <w:szCs w:val="20"/>
                              </w:rPr>
                            </w:pPr>
                            <w:r>
                              <w:rPr>
                                <w:rFonts w:ascii="Wingdings 3" w:hAnsi="Wingdings 3"/>
                                <w:sz w:val="20"/>
                                <w:szCs w:val="20"/>
                              </w:rPr>
                              <w:t></w:t>
                            </w:r>
                            <w:hyperlink w:anchor="WebBrowser" w:history="1">
                              <w:r>
                                <w:rPr>
                                  <w:rStyle w:val="char5"/>
                                  <w:sz w:val="20"/>
                                  <w:szCs w:val="20"/>
                                </w:rPr>
                                <w:t>Return to web browser</w:t>
                              </w:r>
                            </w:hyperlink>
                          </w:p>
                          <w:p>
                            <w:pPr>
                              <w:ind w:firstLine="0"/>
                              <w:rPr>
                                <w:sz w:val="20"/>
                                <w:szCs w:val="20"/>
                              </w:rPr>
                            </w:pPr>
                            <w:r>
                              <w:rPr>
                                <w:rFonts w:ascii="Wingdings 3" w:hAnsi="Wingdings 3"/>
                                <w:sz w:val="20"/>
                                <w:szCs w:val="20"/>
                              </w:rPr>
                              <w:t></w:t>
                            </w:r>
                            <w:hyperlink w:anchor="_To_contact_us" w:history="1">
                              <w:r>
                                <w:rPr>
                                  <w:rStyle w:val="char5"/>
                                  <w:sz w:val="20"/>
                                  <w:szCs w:val="20"/>
                                </w:rPr>
                                <w:t>Return to contact us</w:t>
                              </w:r>
                            </w:hyperlink>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29" o:spid="_x0000_s1080" style="position:absolute;margin-left:-103.35pt;margin-top:33.80pt;mso-position-horizontal-relative:margin;width:155.25pt;height:99.00pt;z-index:251658380;mso-wrap-distance-left:9.00pt;mso-wrap-distance-top:3.60pt;mso-wrap-distance-right:9.00pt;mso-wrap-distance-bottom:3.60pt;mso-wrap-style:square" stroked="f" filled="f" v:ext="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gBAAAAoAAAIAAAAAAAAAAAAAAAAQAAAO33//8AAAAAAgAAAKQCAAAhDAAAvAcAACsAAAA3BQAAxBI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Desktop_network" w:history="1">
                        <w:r>
                          <w:rPr>
                            <w:rStyle w:val="char5"/>
                            <w:sz w:val="20"/>
                            <w:szCs w:val="20"/>
                          </w:rPr>
                          <w:t>Return to desktop</w:t>
                        </w:r>
                      </w:hyperlink>
                    </w:p>
                    <w:p>
                      <w:pPr>
                        <w:ind w:firstLine="0"/>
                        <w:rPr>
                          <w:sz w:val="20"/>
                          <w:szCs w:val="20"/>
                        </w:rPr>
                      </w:pPr>
                      <w:r>
                        <w:rPr>
                          <w:rFonts w:ascii="Wingdings 3" w:hAnsi="Wingdings 3"/>
                          <w:sz w:val="20"/>
                          <w:szCs w:val="20"/>
                        </w:rPr>
                        <w:t></w:t>
                      </w:r>
                      <w:hyperlink w:anchor="WebBrowser" w:history="1">
                        <w:r>
                          <w:rPr>
                            <w:rStyle w:val="char5"/>
                            <w:sz w:val="20"/>
                            <w:szCs w:val="20"/>
                          </w:rPr>
                          <w:t>Return to web browser</w:t>
                        </w:r>
                      </w:hyperlink>
                    </w:p>
                    <w:p>
                      <w:pPr>
                        <w:ind w:firstLine="0"/>
                        <w:rPr>
                          <w:sz w:val="20"/>
                          <w:szCs w:val="20"/>
                        </w:rPr>
                      </w:pPr>
                      <w:r>
                        <w:rPr>
                          <w:rFonts w:ascii="Wingdings 3" w:hAnsi="Wingdings 3"/>
                          <w:sz w:val="20"/>
                          <w:szCs w:val="20"/>
                        </w:rPr>
                        <w:t></w:t>
                      </w:r>
                      <w:hyperlink w:anchor="_To_contact_us" w:history="1">
                        <w:r>
                          <w:rPr>
                            <w:rStyle w:val="char5"/>
                            <w:sz w:val="20"/>
                            <w:szCs w:val="20"/>
                          </w:rPr>
                          <w:t>Return to contact us</w:t>
                        </w:r>
                      </w:hyperlink>
                    </w:p>
                  </w:txbxContent>
                </v:textbox>
              </v:rect>
            </w:pict>
          </mc:Fallback>
        </mc:AlternateContent>
      </w:r>
      <w:r>
        <w:fldChar w:fldCharType="begin"/>
        <w:instrText xml:space="preserve"> AUTONUMLGL </w:instrText>
        <w:fldChar w:fldCharType="separate"/>
        <w:t>100.</w:t>
        <w:fldChar w:fldCharType="end"/>
      </w:r>
      <w:r>
        <w:tab/>
        <w:t>To connect to a wired network simply plug in an ethernet cable. To connect to a wireless network, click on the network icon:</w:t>
      </w:r>
    </w:p>
    <w:p>
      <w:pPr>
        <w:spacing/>
        <w:jc w:val="center"/>
      </w:pPr>
      <w:r>
        <w:rPr>
          <w:noProof/>
        </w:rPr>
        <mc:AlternateContent>
          <mc:Choice Requires="wps">
            <w:drawing>
              <wp:anchor distT="0" distB="0" distL="114300" distR="114300" simplePos="0" relativeHeight="251658365" behindDoc="0" locked="0" layoutInCell="0" hidden="0" allowOverlap="1">
                <wp:simplePos x="0" y="0"/>
                <wp:positionH relativeFrom="column">
                  <wp:posOffset>1353820</wp:posOffset>
                </wp:positionH>
                <wp:positionV relativeFrom="paragraph">
                  <wp:posOffset>684530</wp:posOffset>
                </wp:positionV>
                <wp:extent cx="681990" cy="706755"/>
                <wp:effectExtent l="19050" t="19050" r="19050" b="19050"/>
                <wp:wrapNone/>
                <wp:docPr id="125" name="Oval 235"/>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gAAAFQIAAAAAAAAAgAAADYEAAAyBAAAWQQAACsAAACeFQAAyBYAACgAAAAIAAAAAQAAAAEAAAAwAAAAFAAAAAAAAAAAAP//AAABAAAA//8AAAEA"/>
                          </a:ext>
                        </a:extLst>
                      </wps:cNvSpPr>
                      <wps:spPr>
                        <a:xfrm>
                          <a:off x="0" y="0"/>
                          <a:ext cx="681990" cy="70675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35" o:spid="_x0000_s1081" style="position:absolute;margin-left:106.60pt;margin-top:53.90pt;width:53.70pt;height:55.65pt;z-index:251658365;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gAAAFQIAAAAAAAAAgAAADYEAAAyBAAAWQQAACsAAACeFQAAyBY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66" behindDoc="0" locked="0" layoutInCell="0" hidden="0" allowOverlap="1">
                <wp:simplePos x="0" y="0"/>
                <wp:positionH relativeFrom="column">
                  <wp:posOffset>2000250</wp:posOffset>
                </wp:positionH>
                <wp:positionV relativeFrom="paragraph">
                  <wp:posOffset>478790</wp:posOffset>
                </wp:positionV>
                <wp:extent cx="1658620" cy="407670"/>
                <wp:effectExtent l="19050" t="19050" r="19050" b="19050"/>
                <wp:wrapNone/>
                <wp:docPr id="126" name="Straight Connector 246"/>
                <wp:cNvGraphicFramePr/>
                <a:graphic xmlns:a="http://schemas.openxmlformats.org/drawingml/2006/main">
                  <a:graphicData uri="http://schemas.microsoft.com/office/word/2010/wordprocessingShape">
                    <wps:wsp>
                      <wps:cNvSpPr>
                        <a:extLst>
                          <a:ext uri="smNativeData">
                            <sm:smNativeData xmlns:sm="smNativeData" val="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gAAAE4MAAAAAAAAAgAAAPICAAA0CgAAggIAACsAAACYGQAAhBUAACgAAAAIAAAAAQAAAAEAAAAwAAAAFAAAAAAAAAAAAP//AAABAAAA//8AAAEA"/>
                          </a:ext>
                        </a:extLst>
                      </wps:cNvSpPr>
                      <wps:spPr>
                        <a:xfrm flipH="1">
                          <a:off x="0" y="0"/>
                          <a:ext cx="1658620" cy="407670"/>
                        </a:xfrm>
                        <a:prstGeom prst="line">
                          <a:avLst/>
                        </a:prstGeom>
                        <a:noFill/>
                        <a:ln w="19050">
                          <a:solidFill>
                            <a:srgbClr val="FF0000"/>
                          </a:solidFill>
                        </a:ln>
                      </wps:spPr>
                      <wps:bodyPr spcFirstLastPara="1" vertOverflow="clip" horzOverflow="clip" lIns="91440" tIns="45720" rIns="91440" bIns="45720" upright="1">
                        <a:noAutofit/>
                      </wps:bodyPr>
                    </wps:wsp>
                  </a:graphicData>
                </a:graphic>
              </wp:anchor>
            </w:drawing>
          </mc:Choice>
          <mc:Fallback>
            <w:pict>
              <v:line id="Straight Connector 246" o:spid="_x0000_s1082" style="position:absolute;width:130.60pt;height:32.10pt;rotation:360.0;z-index:251658366;mso-wrap-distance-left:9.00pt;mso-wrap-distance-top:0.00pt;mso-wrap-distance-right:9.00pt;mso-wrap-distance-bottom:0.00pt;mso-wrap-style:square" from="288.10pt,37.70pt" to="157.50pt,69.80pt" strokeweight="1.50pt" strokecolor="#ff0000" filled="f" v:ext="SMDATA_15_B5MzZ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gAAAE4MAAAAAAAAAgAAAPICAAA0CgAAggIAACsAAACYGQAAhBUAACgAAAAIAAAAAQAAAAEAAAAwAAAAFAAAAAAAAAAAAP//AAABAAAA//8AAAEA">
                <w10:wrap type="none" anchorx="text" anchory="text"/>
              </v:line>
            </w:pict>
          </mc:Fallback>
        </mc:AlternateContent>
      </w:r>
      <w:r>
        <w:rPr>
          <w:noProof/>
        </w:rPr>
        <mc:AlternateContent>
          <mc:Choice Requires="wps">
            <w:drawing>
              <wp:anchor distT="45720" distB="45720" distL="114300" distR="114300" simplePos="0" relativeHeight="251658367" behindDoc="0" locked="0" layoutInCell="0" hidden="0" allowOverlap="1">
                <wp:simplePos x="0" y="0"/>
                <wp:positionH relativeFrom="margin">
                  <wp:posOffset>3415665</wp:posOffset>
                </wp:positionH>
                <wp:positionV relativeFrom="paragraph">
                  <wp:posOffset>281305</wp:posOffset>
                </wp:positionV>
                <wp:extent cx="1395095" cy="546735"/>
                <wp:effectExtent l="0" t="0" r="0" b="0"/>
                <wp:wrapNone/>
                <wp:docPr id="127" name="Text Box 30"/>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QAAAAMVAAAAAAAAAgAAALsBAACVCAAAXQMAACsAAABNIgAATRQAACgAAAAIAAAAAQAAAAEAAAAwAAAAFAAAAAAAAAAAAP//AAABAAAA//8AAAEA"/>
                          </a:ext>
                        </a:extLst>
                      </wps:cNvSpPr>
                      <wps:spPr>
                        <a:xfrm>
                          <a:off x="0" y="0"/>
                          <a:ext cx="1395095" cy="546735"/>
                        </a:xfrm>
                        <a:prstGeom prst="rect">
                          <a:avLst/>
                        </a:prstGeom>
                        <a:solidFill>
                          <a:srgbClr val="D8D8D8"/>
                        </a:solidFill>
                        <a:ln w="9525">
                          <a:noFill/>
                        </a:ln>
                      </wps:spPr>
                      <wps:txbx>
                        <w:txbxContent>
                          <w:p>
                            <w:pPr>
                              <w:pStyle w:val="para11"/>
                              <w:ind w:firstLine="0"/>
                              <w:tabs defTabSz="567">
                                <w:tab w:val="left" w:pos="284" w:leader="none"/>
                              </w:tabs>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on the network to connect</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0" o:spid="_x0000_s1083" style="position:absolute;margin-left:268.95pt;margin-top:22.15pt;mso-position-horizontal-relative:margin;width:109.85pt;height:43.05pt;z-index:251658367;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PkBAAAAoAAAIAAAAAAAAAAAAAAAAQAAAAMVAAAAAAAAAgAAALsBAACVCAAAXQMAACsAAABNIgAATRQAACgAAAAIAAAAAQAAAAEAAAAwAAAAFAAAAAAAAAAAAP//AAABAAAA//8AAAEA" o:insetmode="custom">
                <v:fill color2="#000000" type="solid" angle="90"/>
                <w10:wrap type="none" anchorx="margin" anchory="text"/>
                <v:textbox inset="7.2pt,0.0pt,7.2pt,0.0pt">
                  <w:txbxContent>
                    <w:p>
                      <w:pPr>
                        <w:pStyle w:val="para11"/>
                        <w:ind w:firstLine="0"/>
                        <w:tabs defTabSz="567">
                          <w:tab w:val="left" w:pos="284" w:leader="none"/>
                        </w:tabs>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rPr>
                        <w:t>Click</w:t>
                      </w:r>
                      <w:r>
                        <w:rPr>
                          <w:rFonts w:ascii="Franklin Gothic Pro" w:hAnsi="Franklin Gothic Pro" w:eastAsia="Franklin Gothic Pro" w:cs="Franklin Gothic Pro"/>
                        </w:rPr>
                        <w:t xml:space="preserve"> on the network to connect</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1794510" cy="242379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5AQAAB6AAAAAAAAAAAAAAAAAAAAAAAAAAAAAAAAAAAAAAAAAAAAAACgsAAOkOAAAAAAAAAAAAAAAAAAAoAAAACAAAAAEAAAABAAAAMAAAABQAAAAAAAAAAAD//wAAAQAAAP//AAABAA=="/>
                        </a:ext>
                      </a:extLst>
                    </pic:cNvPicPr>
                  </pic:nvPicPr>
                  <pic:blipFill>
                    <a:blip r:embed="rId96"/>
                    <a:stretch>
                      <a:fillRect/>
                    </a:stretch>
                  </pic:blipFill>
                  <pic:spPr>
                    <a:xfrm>
                      <a:off x="0" y="0"/>
                      <a:ext cx="1794510" cy="2423795"/>
                    </a:xfrm>
                    <a:prstGeom prst="rect">
                      <a:avLst/>
                    </a:prstGeom>
                    <a:noFill/>
                    <a:ln w="12700">
                      <a:noFill/>
                    </a:ln>
                  </pic:spPr>
                </pic:pic>
              </a:graphicData>
            </a:graphic>
          </wp:inline>
        </w:drawing>
      </w:r>
      <w:r/>
    </w:p>
    <w:p>
      <w:pPr>
        <w:ind w:firstLine="0"/>
      </w:pPr>
      <w:r>
        <w:t>You will be prompted for the wifi password.</w:t>
      </w:r>
    </w:p>
    <w:p>
      <w:pPr>
        <w:ind w:firstLine="0"/>
        <w:spacing/>
        <w:jc w:val="center"/>
      </w:pPr>
      <w:r>
        <w:rPr>
          <w:noProof/>
        </w:rPr>
        <w:drawing>
          <wp:inline distT="0" distB="0" distL="0" distR="0">
            <wp:extent cx="2898140" cy="1324610"/>
            <wp:effectExtent l="0" t="0" r="0" b="0"/>
            <wp:docPr id="50"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36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D7AQAAB6AAAAAAAAAAAAAAAAAAAAAAAAAAAAAAAAAAAAAAAAAAAAAA1BEAACYIAAAAAAAAAAAAAAAAAAAoAAAACAAAAAEAAAABAAAAMAAAABQAAAAAAAAAAAD//wAAAQAAAP//AAABAA=="/>
                        </a:ext>
                      </a:extLst>
                    </pic:cNvPicPr>
                  </pic:nvPicPr>
                  <pic:blipFill>
                    <a:blip r:embed="rId97"/>
                    <a:stretch>
                      <a:fillRect/>
                    </a:stretch>
                  </pic:blipFill>
                  <pic:spPr>
                    <a:xfrm>
                      <a:off x="0" y="0"/>
                      <a:ext cx="2898140" cy="1324610"/>
                    </a:xfrm>
                    <a:prstGeom prst="rect">
                      <a:avLst/>
                    </a:prstGeom>
                    <a:noFill/>
                    <a:ln w="12700">
                      <a:noFill/>
                    </a:ln>
                  </pic:spPr>
                </pic:pic>
              </a:graphicData>
            </a:graphic>
          </wp:inline>
        </w:drawing>
      </w:r>
      <w:r/>
    </w:p>
    <w:p>
      <w:pPr>
        <w:ind w:firstLine="0"/>
      </w:pPr>
      <w:r/>
    </w:p>
    <w:p>
      <w:pPr>
        <w:pStyle w:val="para1"/>
      </w:pPr>
      <w:bookmarkStart w:id="82" w:name="_Preparing_and_formatting"/>
      <w:r/>
      <w:bookmarkStart w:id="83" w:name="_Toc149401566"/>
      <w:r/>
      <w:bookmarkEnd w:id="82"/>
      <w:r>
        <w:t>Preparing and formatting drives</w:t>
      </w:r>
      <w:bookmarkEnd w:id="83"/>
      <w:r/>
    </w:p>
    <w:p>
      <w:r>
        <w:fldChar w:fldCharType="begin"/>
        <w:instrText xml:space="preserve"> AUTONUMLGL </w:instrText>
        <w:fldChar w:fldCharType="separate"/>
        <w:t>101.</w:t>
        <w:fldChar w:fldCharType="end"/>
      </w:r>
      <w:r>
        <w:tab/>
        <w:t>When you buy an external drive, e.g. an external USB HDD, it will come formatted, normally fat32. There is no need to do anything unless you want to reformat it to ntfs or ext4, just plug it in and use it.</w:t>
      </w:r>
    </w:p>
    <w:p>
      <w:r>
        <w:fldChar w:fldCharType="begin"/>
        <w:instrText xml:space="preserve"> AUTONUMLGL </w:instrText>
        <w:fldChar w:fldCharType="separate"/>
        <w:t>102.</w:t>
        <w:fldChar w:fldCharType="end"/>
      </w:r>
      <w:r>
        <w:tab/>
        <w:t xml:space="preserve">If you buy an internal bare drive it will come </w:t>
      </w:r>
      <w:r>
        <w:rPr>
          <w:b/>
          <w:bCs/>
        </w:rPr>
        <w:t>unformatted</w:t>
      </w:r>
      <w:r>
        <w:t>. If you want to use the new drive for an operating system, you don’t need to do anything, the installer will format the drive for you. If you want to use it as a data drive you will need to format it.</w:t>
      </w:r>
    </w:p>
    <w:p>
      <w:r>
        <w:fldChar w:fldCharType="begin"/>
        <w:instrText xml:space="preserve"> AUTONUMLGL </w:instrText>
        <w:fldChar w:fldCharType="separate"/>
        <w:t>103.</w:t>
        <w:fldChar w:fldCharType="end"/>
      </w:r>
      <w:r>
        <w:tab/>
        <w:t>There are two Linux programs for formatting drives:</w:t>
      </w:r>
    </w:p>
    <w:p>
      <w:pPr>
        <w:pStyle w:val="para12"/>
        <w:numPr>
          <w:ilvl w:val="0"/>
          <w:numId w:val="1"/>
        </w:numPr>
        <w:ind w:left="283" w:hanging="283"/>
      </w:pPr>
      <w:r>
        <w:rPr>
          <w:rFonts w:ascii="Inconsolata" w:hAnsi="Inconsolata"/>
          <w:color w:val="0070c0"/>
          <w:sz w:val="22"/>
          <w:szCs w:val="22"/>
        </w:rPr>
        <w:t>gnome-disks</w:t>
      </w:r>
      <w:r>
        <w:t>. This is installed by default in most Linux systems and normally appears as ‘Disks’ on the menu);</w:t>
      </w:r>
    </w:p>
    <w:p>
      <w:pPr>
        <w:pStyle w:val="para12"/>
        <w:numPr>
          <w:ilvl w:val="0"/>
          <w:numId w:val="1"/>
        </w:numPr>
        <w:ind w:left="283" w:hanging="283"/>
      </w:pPr>
      <w:r>
        <w:rPr>
          <w:rFonts w:ascii="Inconsolata" w:hAnsi="Inconsolata"/>
          <w:color w:val="0070c0"/>
          <w:sz w:val="22"/>
          <w:szCs w:val="22"/>
        </w:rPr>
        <w:t>gparted</w:t>
      </w:r>
      <w:r>
        <w:t>. The gnome partition editor, this is not normally installed, but can be installed via the software manager or whatever software installation tool is provided with your Linux distribution.</w:t>
      </w:r>
    </w:p>
    <w:p>
      <w:pPr>
        <w:pStyle w:val="para2"/>
      </w:pPr>
      <w:bookmarkStart w:id="84" w:name="_Formatting_a_drive"/>
      <w:r/>
      <w:bookmarkStart w:id="85" w:name="_Toc149401567"/>
      <w:r/>
      <w:bookmarkEnd w:id="84"/>
      <w:r>
        <w:t>Formatting a drive with Disks</w:t>
      </w:r>
      <w:bookmarkEnd w:id="85"/>
      <w:r/>
    </w:p>
    <w:p>
      <w:r>
        <w:fldChar w:fldCharType="begin"/>
        <w:instrText xml:space="preserve"> AUTONUMLGL </w:instrText>
        <w:fldChar w:fldCharType="separate"/>
        <w:t>104.</w:t>
        <w:fldChar w:fldCharType="end"/>
      </w:r>
      <w:r>
        <w:tab/>
        <w:t xml:space="preserve">When you start Disks you are presented with this screen. </w:t>
      </w:r>
    </w:p>
    <w:p>
      <w:pPr>
        <w:ind w:firstLine="0"/>
        <w:spacing/>
        <w:jc w:val="center"/>
      </w:pPr>
      <w:r>
        <w:rPr>
          <w:noProof/>
        </w:rPr>
        <mc:AlternateContent>
          <mc:Choice Requires="wps">
            <w:drawing>
              <wp:anchor distT="0" distB="0" distL="114300" distR="114300" simplePos="0" relativeHeight="251658368" behindDoc="0" locked="0" layoutInCell="0" hidden="0" allowOverlap="1">
                <wp:simplePos x="0" y="0"/>
                <wp:positionH relativeFrom="margin">
                  <wp:posOffset>2023110</wp:posOffset>
                </wp:positionH>
                <wp:positionV relativeFrom="paragraph">
                  <wp:posOffset>1748790</wp:posOffset>
                </wp:positionV>
                <wp:extent cx="310515" cy="215265"/>
                <wp:effectExtent l="19050" t="19050" r="19050" b="19050"/>
                <wp:wrapNone/>
                <wp:docPr id="128" name="Oval 313"/>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UCAAAAoAAAIAAAAAAAAAAAAAAAAQAAAHIMAAAAAAAAAgAAAMIKAADpAQAAUwEAACwAAAC8GQAAuigAACgAAAAIAAAAAQAAAAEAAAAwAAAAFAAAAAAAAAAAAP//AAABAAAA//8AAAEA"/>
                          </a:ext>
                        </a:extLst>
                      </wps:cNvSpPr>
                      <wps:spPr>
                        <a:xfrm>
                          <a:off x="0" y="0"/>
                          <a:ext cx="31051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13" o:spid="_x0000_s1084" style="position:absolute;margin-left:159.30pt;margin-top:137.70pt;mso-position-horizontal-relative:margin;width:24.45pt;height:16.95pt;z-index:251658368;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UCAAAAoAAAIAAAAAAAAAAAAAAAAQAAAHIMAAAAAAAAAgAAAMIKAADpAQAAUwEAACwAAAC8GQAAuigAACgAAAAIAAAAAQAAAAEAAAAwAAAAFAAAAAAAAAAAAP//AAABAAAA//8AAAEA">
                <w10:wrap type="none" anchorx="margin" anchory="text"/>
              </v:oval>
            </w:pict>
          </mc:Fallback>
        </mc:AlternateContent>
      </w:r>
      <w:r>
        <w:rPr>
          <w:noProof/>
        </w:rPr>
        <mc:AlternateContent>
          <mc:Choice Requires="wps">
            <w:drawing>
              <wp:anchor distT="45720" distB="45720" distL="114300" distR="114300" simplePos="0" relativeHeight="251658385" behindDoc="0" locked="0" layoutInCell="0" hidden="0" allowOverlap="1">
                <wp:simplePos x="0" y="0"/>
                <wp:positionH relativeFrom="margin">
                  <wp:posOffset>-1322070</wp:posOffset>
                </wp:positionH>
                <wp:positionV relativeFrom="paragraph">
                  <wp:posOffset>200660</wp:posOffset>
                </wp:positionV>
                <wp:extent cx="1162050" cy="565785"/>
                <wp:effectExtent l="0" t="0" r="0" b="0"/>
                <wp:wrapNone/>
                <wp:docPr id="145" name="Text Box 31"/>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UCAAAAoAAAIAAAAAAAAAAAAAAAAQAAAN73//8AAAAAAgAAADwBAAAmBwAAewMAACwAAAAoBQAANB8AACgAAAAIAAAAAQAAAAEAAAAwAAAAFAAAAAAAAAAAAP//AAABAAAA//8AAAEA"/>
                          </a:ext>
                        </a:extLst>
                      </wps:cNvSpPr>
                      <wps:spPr>
                        <a:xfrm>
                          <a:off x="0" y="0"/>
                          <a:ext cx="1162050" cy="565785"/>
                        </a:xfrm>
                        <a:prstGeom prst="rect">
                          <a:avLst/>
                        </a:prstGeom>
                        <a:noFill/>
                        <a:ln w="19050">
                          <a:noFill/>
                        </a:ln>
                      </wps:spPr>
                      <wps:txbx>
                        <w:txbxContent>
                          <w:p>
                            <w:pPr>
                              <w:ind w:firstLine="0"/>
                              <w:rPr>
                                <w:sz w:val="20"/>
                                <w:szCs w:val="20"/>
                              </w:rPr>
                            </w:pPr>
                            <w:r>
                              <w:rPr>
                                <w:rFonts w:ascii="Wingdings 3" w:hAnsi="Wingdings 3"/>
                                <w:sz w:val="20"/>
                                <w:szCs w:val="20"/>
                              </w:rPr>
                              <w:t></w:t>
                            </w:r>
                            <w:hyperlink w:anchor="_Disks_1" w:history="1">
                              <w:r>
                                <w:rPr>
                                  <w:rStyle w:val="char5"/>
                                  <w:sz w:val="20"/>
                                  <w:szCs w:val="20"/>
                                </w:rPr>
                                <w:t>Return to Disks</w:t>
                              </w:r>
                            </w:hyperlink>
                            <w:r>
                              <w:rPr>
                                <w:sz w:val="20"/>
                                <w:szCs w:val="20"/>
                              </w:rPr>
                              <w:t xml:space="preserve"> </w:t>
                            </w:r>
                            <w:r>
                              <w:rPr>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1" o:spid="_x0000_s1085" style="position:absolute;margin-left:-104.10pt;margin-top:15.80pt;mso-position-horizontal-relative:margin;width:91.50pt;height:44.55pt;z-index:251658385;mso-wrap-distance-left:9.00pt;mso-wrap-distance-top:3.60pt;mso-wrap-distance-right:9.00pt;mso-wrap-distance-bottom:3.60pt;mso-wrap-style:square" stroked="f" filled="f" v:ext="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UCAAAAoAAAIAAAAAAAAAAAAAAAAQAAAN73//8AAAAAAgAAADwBAAAmBwAAewMAACwAAAAoBQAANB8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_Disks_1" w:history="1">
                        <w:r>
                          <w:rPr>
                            <w:rStyle w:val="char5"/>
                            <w:sz w:val="20"/>
                            <w:szCs w:val="20"/>
                          </w:rPr>
                          <w:t>Return to Disks</w:t>
                        </w:r>
                      </w:hyperlink>
                      <w:r>
                        <w:rPr>
                          <w:sz w:val="20"/>
                          <w:szCs w:val="20"/>
                        </w:rPr>
                        <w:t xml:space="preserve"> </w:t>
                      </w:r>
                      <w:r>
                        <w:rPr>
                          <w:sz w:val="20"/>
                          <w:szCs w:val="20"/>
                        </w:rPr>
                      </w:r>
                    </w:p>
                  </w:txbxContent>
                </v:textbox>
              </v:rect>
            </w:pict>
          </mc:Fallback>
        </mc:AlternateContent>
      </w:r>
      <w:r>
        <w:rPr>
          <w:noProof/>
        </w:rPr>
        <w:drawing>
          <wp:inline distT="0" distB="0" distL="0" distR="0">
            <wp:extent cx="3868420" cy="2993390"/>
            <wp:effectExtent l="0" t="0" r="0" b="0"/>
            <wp:docPr id="5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31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FAgAAB6AAAAAAAAAAAAAAAAAAAAAAAAAAAAAAAAAAAAAAAAAAAAAAzBcAAGoSAAAAAAAAAAAAAAAAAAAoAAAACAAAAAEAAAABAAAAMAAAABQAAAAAAAAAAAD//wAAAQAAAP//AAABAA=="/>
                        </a:ext>
                      </a:extLst>
                    </pic:cNvPicPr>
                  </pic:nvPicPr>
                  <pic:blipFill>
                    <a:blip r:embed="rId98"/>
                    <a:stretch>
                      <a:fillRect/>
                    </a:stretch>
                  </pic:blipFill>
                  <pic:spPr>
                    <a:xfrm>
                      <a:off x="0" y="0"/>
                      <a:ext cx="3868420" cy="2993390"/>
                    </a:xfrm>
                    <a:prstGeom prst="rect">
                      <a:avLst/>
                    </a:prstGeom>
                    <a:noFill/>
                    <a:ln w="12700">
                      <a:noFill/>
                    </a:ln>
                  </pic:spPr>
                </pic:pic>
              </a:graphicData>
            </a:graphic>
          </wp:inline>
        </w:drawing>
      </w:r>
      <w:r/>
    </w:p>
    <w:p>
      <w:pPr>
        <w:ind w:firstLine="0"/>
      </w:pPr>
      <w:r>
        <w:t>On the left, the drives in your system are shown, on the right, the contents of the selected drive. The gear icon provides options on what to do with the contents. The screenshot shows a ‘new’ unformatted drive.</w:t>
      </w:r>
    </w:p>
    <w:p>
      <w:pPr>
        <w:keepNext/>
      </w:pPr>
      <w:r>
        <w:fldChar w:fldCharType="begin"/>
        <w:instrText xml:space="preserve"> AUTONUMLGL </w:instrText>
        <w:fldChar w:fldCharType="separate"/>
        <w:t>105.</w:t>
        <w:fldChar w:fldCharType="end"/>
      </w:r>
      <w:r>
        <w:tab/>
      </w:r>
      <w:bookmarkStart w:id="86" w:name="Disks_problem"/>
      <w:r>
        <w:t>A common mistake for newbies using Disks with a new drive is to click on the gear icon and select format</w:t>
      </w:r>
      <w:bookmarkEnd w:id="86"/>
      <w:r>
        <w:t>.</w:t>
      </w:r>
    </w:p>
    <w:p>
      <w:pPr>
        <w:ind w:left="-567" w:firstLine="0"/>
      </w:pPr>
      <w:r>
        <w:rPr>
          <w:noProof/>
        </w:rPr>
        <w:drawing>
          <wp:anchor distT="0" distB="0" distL="114300" distR="114300" simplePos="0" relativeHeight="251658369" behindDoc="0" locked="0" layoutInCell="0" hidden="0" allowOverlap="1">
            <wp:simplePos x="0" y="0"/>
            <wp:positionH relativeFrom="margin">
              <wp:posOffset>1925955</wp:posOffset>
            </wp:positionH>
            <wp:positionV relativeFrom="paragraph">
              <wp:posOffset>1765935</wp:posOffset>
            </wp:positionV>
            <wp:extent cx="2648585" cy="1913255"/>
            <wp:effectExtent l="0" t="0" r="0" b="0"/>
            <wp:wrapNone/>
            <wp:docPr id="129"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31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IAgAAAKAAACAAAAAAAAAAAAAAAAEAAADZCwAAAAAAAAIAAADdCgAASxAAAMULAAAtAAAAIxkAAGwSAAAoAAAACAAAAAEAAAABAAAAMAAAABQAAAAAAAAAAAD//wAAAQAAAP//AAABAA=="/>
                        </a:ext>
                      </a:extLst>
                    </pic:cNvPicPr>
                  </pic:nvPicPr>
                  <pic:blipFill>
                    <a:blip r:embed="rId99"/>
                    <a:stretch>
                      <a:fillRect/>
                    </a:stretch>
                  </pic:blipFill>
                  <pic:spPr>
                    <a:xfrm>
                      <a:off x="0" y="0"/>
                      <a:ext cx="2648585" cy="1913255"/>
                    </a:xfrm>
                    <a:prstGeom prst="rect">
                      <a:avLst/>
                    </a:prstGeom>
                    <a:noFill/>
                    <a:ln w="12700">
                      <a:noFill/>
                    </a:ln>
                  </pic:spPr>
                </pic:pic>
              </a:graphicData>
            </a:graphic>
          </wp:anchor>
        </w:drawing>
      </w:r>
      <w:r>
        <w:rPr>
          <w:noProof/>
        </w:rPr>
        <mc:AlternateContent>
          <mc:Choice Requires="wps">
            <w:drawing>
              <wp:anchor distT="45720" distB="45720" distL="114300" distR="114300" simplePos="0" relativeHeight="251658370" behindDoc="0" locked="0" layoutInCell="0" hidden="0" allowOverlap="1">
                <wp:simplePos x="0" y="0"/>
                <wp:positionH relativeFrom="margin">
                  <wp:align>right</wp:align>
                </wp:positionH>
                <wp:positionV relativeFrom="paragraph">
                  <wp:posOffset>531495</wp:posOffset>
                </wp:positionV>
                <wp:extent cx="1492250" cy="758825"/>
                <wp:effectExtent l="0" t="0" r="0" b="0"/>
                <wp:wrapNone/>
                <wp:docPr id="130" name="Text Box 32"/>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gCAAAAoAAAIAAAAAAAAAADAAAAAQAAAAAAAAAAAAAAAgAAAEUDAAAuCQAAqwQAAC0AAAABIgAA1AoAACgAAAAIAAAAAQAAAAEAAAAwAAAAFAAAAAAAAAAAAP//AAABAAAA//8AAAEA"/>
                          </a:ext>
                        </a:extLst>
                      </wps:cNvSpPr>
                      <wps:spPr>
                        <a:xfrm>
                          <a:off x="0" y="0"/>
                          <a:ext cx="1492250" cy="758825"/>
                        </a:xfrm>
                        <a:prstGeom prst="rect">
                          <a:avLst/>
                        </a:prstGeom>
                        <a:solidFill>
                          <a:srgbClr val="D8D8D8"/>
                        </a:solidFill>
                        <a:ln w="9525">
                          <a:noFill/>
                        </a:ln>
                      </wps:spPr>
                      <wps:txbx>
                        <w:txbxContent>
                          <w:p>
                            <w:pPr>
                              <w:ind w:firstLine="0"/>
                              <w:spacing w:before="60"/>
                              <w:tabs defTabSz="567">
                                <w:tab w:val="left" w:pos="284" w:leader="none"/>
                              </w:tabs>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The Volume Name is the partition label. It is </w:t>
                            </w:r>
                            <w:r>
                              <w:rPr>
                                <w:rFonts w:ascii="Franklin Gothic Pro" w:hAnsi="Franklin Gothic Pro" w:eastAsia="Franklin Gothic Pro" w:cs="Franklin Gothic Pro"/>
                                <w:b/>
                                <w:bCs/>
                                <w:sz w:val="20"/>
                                <w:szCs w:val="20"/>
                              </w:rPr>
                              <w:t>always</w:t>
                            </w:r>
                            <w:r>
                              <w:rPr>
                                <w:rFonts w:ascii="Franklin Gothic Pro" w:hAnsi="Franklin Gothic Pro" w:eastAsia="Franklin Gothic Pro" w:cs="Franklin Gothic Pro"/>
                                <w:sz w:val="20"/>
                                <w:szCs w:val="20"/>
                              </w:rPr>
                              <w:t xml:space="preserve"> a good idea to add labels.</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2" o:spid="_x0000_s1086" style="position:absolute;mso-position-horizontal:right;margin-top:41.85pt;mso-position-horizontal-relative:margin;width:117.50pt;height:59.75pt;z-index:251658370;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P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gCAAAAoAAAIAAAAAAAAAADAAAAAQAAAAAAAAAAAAAAAgAAAEUDAAAuCQAAqwQAAC0AAAABIgAA1AoAACgAAAAIAAAAAQAAAAEAAAAwAAAAFAAAAAAAAAAAAP//AAABAAAA//8AAAEA" o:insetmode="custom">
                <v:fill color2="#000000" type="solid" angle="90"/>
                <w10:wrap type="none" anchorx="margin" anchory="text"/>
                <v:textbox inset="7.2pt,0.0pt,7.2pt,0.0pt">
                  <w:txbxContent>
                    <w:p>
                      <w:pPr>
                        <w:ind w:firstLine="0"/>
                        <w:spacing w:before="60"/>
                        <w:tabs defTabSz="567">
                          <w:tab w:val="left" w:pos="284" w:leader="none"/>
                        </w:tabs>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 xml:space="preserve">The Volume Name is the partition label. It is </w:t>
                      </w:r>
                      <w:r>
                        <w:rPr>
                          <w:rFonts w:ascii="Franklin Gothic Pro" w:hAnsi="Franklin Gothic Pro" w:eastAsia="Franklin Gothic Pro" w:cs="Franklin Gothic Pro"/>
                          <w:b/>
                          <w:bCs/>
                          <w:sz w:val="20"/>
                          <w:szCs w:val="20"/>
                        </w:rPr>
                        <w:t>always</w:t>
                      </w:r>
                      <w:r>
                        <w:rPr>
                          <w:rFonts w:ascii="Franklin Gothic Pro" w:hAnsi="Franklin Gothic Pro" w:eastAsia="Franklin Gothic Pro" w:cs="Franklin Gothic Pro"/>
                          <w:sz w:val="20"/>
                          <w:szCs w:val="20"/>
                        </w:rPr>
                        <w:t xml:space="preserve"> a good idea to add labels.</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3323590" cy="3062605"/>
            <wp:effectExtent l="0" t="0" r="0" b="0"/>
            <wp:docPr id="52"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31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IAgAAB6AAAAAAAAAAAAAAAAAAAAAAAAAAAAAAAAAAAAAAAAAAAAAAchQAANcSAAAAAAAAAAAAAAAAAAAoAAAACAAAAAEAAAABAAAAMAAAABQAAAAAAAAAAAD//wAAAQAAAP//AAABAA=="/>
                        </a:ext>
                      </a:extLst>
                    </pic:cNvPicPr>
                  </pic:nvPicPr>
                  <pic:blipFill>
                    <a:blip r:embed="rId100"/>
                    <a:stretch>
                      <a:fillRect/>
                    </a:stretch>
                  </pic:blipFill>
                  <pic:spPr>
                    <a:xfrm>
                      <a:off x="0" y="0"/>
                      <a:ext cx="3323590" cy="3062605"/>
                    </a:xfrm>
                    <a:prstGeom prst="rect">
                      <a:avLst/>
                    </a:prstGeom>
                    <a:noFill/>
                    <a:ln w="12700">
                      <a:noFill/>
                    </a:ln>
                  </pic:spPr>
                </pic:pic>
              </a:graphicData>
            </a:graphic>
          </wp:inline>
        </w:drawing>
      </w:r>
      <w:r/>
    </w:p>
    <w:p>
      <w:pPr>
        <w:ind w:firstLine="0"/>
      </w:pPr>
      <w:r/>
    </w:p>
    <w:p>
      <w:pPr>
        <w:ind w:firstLine="0"/>
      </w:pPr>
      <w:r/>
    </w:p>
    <w:p>
      <w:pPr>
        <w:ind w:firstLine="0"/>
      </w:pPr>
      <w:r>
        <w:t xml:space="preserve">The outcome is a partition on a drive with no partition table. If you try and backup this partition with foxclone it will give you a </w:t>
      </w:r>
      <w:hyperlink w:anchor="NoPartTable" w:history="1">
        <w:r>
          <w:rPr>
            <w:rStyle w:val="char5"/>
          </w:rPr>
          <w:t>warning</w:t>
        </w:r>
      </w:hyperlink>
      <w:r>
        <w:t>. While not necessarily bad, you will not be able to:</w:t>
      </w:r>
    </w:p>
    <w:p>
      <w:pPr>
        <w:pStyle w:val="para12"/>
        <w:numPr>
          <w:ilvl w:val="0"/>
          <w:numId w:val="1"/>
        </w:numPr>
        <w:ind w:left="283" w:hanging="283"/>
      </w:pPr>
      <w:r>
        <w:t>Use the partition as a destination for Timeshift snapshots.</w:t>
      </w:r>
    </w:p>
    <w:p>
      <w:pPr>
        <w:pStyle w:val="para12"/>
        <w:numPr>
          <w:ilvl w:val="0"/>
          <w:numId w:val="1"/>
        </w:numPr>
        <w:ind w:left="283" w:hanging="283"/>
      </w:pPr>
      <w:r>
        <w:t>Add more partitions.</w:t>
      </w:r>
    </w:p>
    <w:p>
      <w:pPr>
        <w:keepNext/>
      </w:pPr>
      <w:r>
        <w:fldChar w:fldCharType="begin"/>
        <w:instrText xml:space="preserve"> AUTONUMLGL </w:instrText>
        <w:fldChar w:fldCharType="separate"/>
        <w:t>106.</w:t>
        <w:fldChar w:fldCharType="end"/>
      </w:r>
      <w:r>
        <w:tab/>
        <w:t xml:space="preserve">The </w:t>
      </w:r>
      <w:r>
        <w:rPr>
          <w:i/>
          <w:iCs/>
        </w:rPr>
        <w:t>correct</w:t>
      </w:r>
      <w:r>
        <w:t xml:space="preserve"> way to format the drive is to add a partition table and </w:t>
      </w:r>
      <w:r>
        <w:rPr>
          <w:b/>
          <w:bCs/>
        </w:rPr>
        <w:t>then</w:t>
      </w:r>
      <w:r>
        <w:t xml:space="preserve"> add partitions. Instead of clicking on the gear icon, </w:t>
      </w:r>
      <w:r>
        <w:rPr>
          <w:b/>
          <w:bCs/>
        </w:rPr>
        <w:t>click</w:t>
      </w:r>
      <w:r>
        <w:t xml:space="preserve"> on the hamburger icon at the top of the screen and select </w:t>
      </w:r>
      <w:r>
        <w:rPr>
          <w:i/>
          <w:iCs/>
        </w:rPr>
        <w:t>Format Disk</w:t>
      </w:r>
      <w:r>
        <w:t>.</w:t>
      </w:r>
    </w:p>
    <w:p>
      <w:pPr>
        <w:ind w:firstLine="0"/>
        <w:spacing/>
        <w:jc w:val="center"/>
      </w:pPr>
      <w:r>
        <w:rPr>
          <w:noProof/>
        </w:rPr>
        <w:drawing>
          <wp:anchor distT="0" distB="0" distL="114300" distR="114300" simplePos="0" relativeHeight="251658371" behindDoc="0" locked="0" layoutInCell="0" hidden="0" allowOverlap="1">
            <wp:simplePos x="0" y="0"/>
            <wp:positionH relativeFrom="column">
              <wp:posOffset>3308985</wp:posOffset>
            </wp:positionH>
            <wp:positionV relativeFrom="paragraph">
              <wp:posOffset>340995</wp:posOffset>
            </wp:positionV>
            <wp:extent cx="1189355" cy="1035050"/>
            <wp:effectExtent l="0" t="0" r="0" b="0"/>
            <wp:wrapNone/>
            <wp:docPr id="13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32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PAgAAAKAAACAAAAAAAAAAAAAAAAIAAABbFAAAAAAAAAIAAAAZAgAAUQcAAF4GAAAtAAAApSEAADssAAAoAAAACAAAAAEAAAABAAAAMAAAABQAAAAAAAAAAAD//wAAAQAAAP//AAABAA=="/>
                        </a:ext>
                      </a:extLst>
                    </pic:cNvPicPr>
                  </pic:nvPicPr>
                  <pic:blipFill>
                    <a:blip r:embed="rId101"/>
                    <a:stretch>
                      <a:fillRect/>
                    </a:stretch>
                  </pic:blipFill>
                  <pic:spPr>
                    <a:xfrm>
                      <a:off x="0" y="0"/>
                      <a:ext cx="1189355" cy="1035050"/>
                    </a:xfrm>
                    <a:prstGeom prst="rect">
                      <a:avLst/>
                    </a:prstGeom>
                    <a:noFill/>
                    <a:ln w="12700">
                      <a:noFill/>
                    </a:ln>
                  </pic:spPr>
                </pic:pic>
              </a:graphicData>
            </a:graphic>
          </wp:anchor>
        </w:drawing>
      </w:r>
      <w:r>
        <w:rPr>
          <w:noProof/>
        </w:rPr>
        <mc:AlternateContent>
          <mc:Choice Requires="wps">
            <w:drawing>
              <wp:anchor distT="0" distB="0" distL="114300" distR="114300" simplePos="0" relativeHeight="251658372" behindDoc="0" locked="0" layoutInCell="0" hidden="0" allowOverlap="1">
                <wp:simplePos x="0" y="0"/>
                <wp:positionH relativeFrom="margin">
                  <wp:posOffset>3112770</wp:posOffset>
                </wp:positionH>
                <wp:positionV relativeFrom="paragraph">
                  <wp:posOffset>107315</wp:posOffset>
                </wp:positionV>
                <wp:extent cx="310515" cy="215265"/>
                <wp:effectExtent l="19050" t="19050" r="19050" b="19050"/>
                <wp:wrapNone/>
                <wp:docPr id="132" name="Oval 322"/>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8CAAAAoAAAIAAAAAAAAAAAAAAAAQAAACYTAAAAAAAAAgAAAKkAAADpAQAAUwEAAC0AAABwIAAAyyoAACgAAAAIAAAAAQAAAAEAAAAwAAAAFAAAAAAAAAAAAP//AAABAAAA//8AAAEA"/>
                          </a:ext>
                        </a:extLst>
                      </wps:cNvSpPr>
                      <wps:spPr>
                        <a:xfrm>
                          <a:off x="0" y="0"/>
                          <a:ext cx="31051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22" o:spid="_x0000_s1087" style="position:absolute;margin-left:245.10pt;margin-top:8.45pt;mso-position-horizontal-relative:margin;width:24.45pt;height:16.95pt;z-index:251658372;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A8CAAAAoAAAIAAAAAAAAAAAAAAAAQAAACYTAAAAAAAAAgAAAKkAAADpAQAAUwEAAC0AAABwIAAAyyoAACgAAAAIAAAAAQAAAAEAAAAwAAAAFAAAAAAAAAAAAP//AAABAAAA//8AAAEA">
                <w10:wrap type="none" anchorx="margin" anchory="text"/>
              </v:oval>
            </w:pict>
          </mc:Fallback>
        </mc:AlternateContent>
      </w:r>
      <w:r>
        <w:rPr>
          <w:noProof/>
        </w:rPr>
        <w:drawing>
          <wp:inline distT="0" distB="0" distL="0" distR="0">
            <wp:extent cx="2883535" cy="2656840"/>
            <wp:effectExtent l="0" t="0" r="0" b="0"/>
            <wp:docPr id="53"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32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PAgAAB6AAAAAAAAAAAAAAAAAAAAAAAAAAAAAAAAAAAAAAAAAAAAAAvREAAFgQAAAAAAAAAAAAAAAAAAAoAAAACAAAAAEAAAABAAAAMAAAABQAAAAAAAAAAAD//wAAAQAAAP//AAABAA=="/>
                        </a:ext>
                      </a:extLst>
                    </pic:cNvPicPr>
                  </pic:nvPicPr>
                  <pic:blipFill>
                    <a:blip r:embed="rId100"/>
                    <a:stretch>
                      <a:fillRect/>
                    </a:stretch>
                  </pic:blipFill>
                  <pic:spPr>
                    <a:xfrm>
                      <a:off x="0" y="0"/>
                      <a:ext cx="2883535" cy="2656840"/>
                    </a:xfrm>
                    <a:prstGeom prst="rect">
                      <a:avLst/>
                    </a:prstGeom>
                    <a:noFill/>
                    <a:ln w="12700">
                      <a:noFill/>
                    </a:ln>
                  </pic:spPr>
                </pic:pic>
              </a:graphicData>
            </a:graphic>
          </wp:inline>
        </w:drawing>
      </w:r>
      <w:r/>
    </w:p>
    <w:p>
      <w:pPr>
        <w:ind w:firstLine="0"/>
        <w:spacing/>
        <w:jc w:val="center"/>
      </w:pPr>
      <w:r/>
    </w:p>
    <w:p>
      <w:pPr>
        <w:ind w:firstLine="0"/>
      </w:pPr>
      <w:r>
        <w:rPr>
          <w:noProof/>
        </w:rPr>
        <w:drawing>
          <wp:anchor distT="0" distB="0" distL="114300" distR="114300" simplePos="0" relativeHeight="251658422" behindDoc="0" locked="0" layoutInCell="0" hidden="0" allowOverlap="1">
            <wp:simplePos x="0" y="0"/>
            <wp:positionH relativeFrom="column">
              <wp:posOffset>632460</wp:posOffset>
            </wp:positionH>
            <wp:positionV relativeFrom="paragraph">
              <wp:posOffset>226060</wp:posOffset>
            </wp:positionV>
            <wp:extent cx="3021330" cy="972185"/>
            <wp:effectExtent l="0" t="0" r="0" b="0"/>
            <wp:wrapTight wrapText="bothSides">
              <wp:wrapPolygon edited="0">
                <wp:start x="-817" y="437"/>
                <wp:lineTo x="-817" y="21431"/>
                <wp:lineTo x="22376" y="21431"/>
                <wp:lineTo x="22376" y="437"/>
                <wp:lineTo x="-817" y="437"/>
              </wp:wrapPolygon>
            </wp:wrapTight>
            <wp:docPr id="182"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36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RAgAAAKMAACAAAAAAAAAAAAAAAAIAAADkAwAAAAAAAAIAAABkAQAAlhIAAPsFAAAuAAAALhEAAJMGAAAoAAAACAAAAAEAAAABAAAAMAAAABQAAAAAAAAAAAD//wAAAQAAAP//AAABAA=="/>
                        </a:ext>
                      </a:extLst>
                    </pic:cNvPicPr>
                  </pic:nvPicPr>
                  <pic:blipFill>
                    <a:blip r:embed="rId102"/>
                    <a:stretch>
                      <a:fillRect/>
                    </a:stretch>
                  </pic:blipFill>
                  <pic:spPr>
                    <a:xfrm>
                      <a:off x="0" y="0"/>
                      <a:ext cx="3021330" cy="972185"/>
                    </a:xfrm>
                    <a:prstGeom prst="rect">
                      <a:avLst/>
                    </a:prstGeom>
                    <a:noFill/>
                    <a:ln w="12700">
                      <a:noFill/>
                    </a:ln>
                  </pic:spPr>
                </pic:pic>
              </a:graphicData>
            </a:graphic>
          </wp:anchor>
        </w:drawing>
      </w:r>
      <w:r>
        <w:t>Two choices are provided:</w:t>
      </w:r>
    </w:p>
    <w:p>
      <w:pPr>
        <w:ind w:firstLine="0"/>
      </w:pPr>
      <w:r/>
    </w:p>
    <w:p>
      <w:pPr>
        <w:ind w:firstLine="0"/>
      </w:pPr>
      <w:r/>
    </w:p>
    <w:p>
      <w:pPr>
        <w:ind w:firstLine="0"/>
      </w:pPr>
      <w:r/>
    </w:p>
    <w:p>
      <w:pPr>
        <w:ind w:firstLine="0"/>
      </w:pPr>
      <w:r/>
    </w:p>
    <w:p>
      <w:pPr>
        <w:pStyle w:val="para12"/>
        <w:numPr>
          <w:ilvl w:val="0"/>
          <w:numId w:val="1"/>
        </w:numPr>
        <w:ind w:left="283" w:hanging="283"/>
      </w:pPr>
      <w:r>
        <w:t>Compatible with all system (MBR), and</w:t>
      </w:r>
    </w:p>
    <w:p>
      <w:pPr>
        <w:pStyle w:val="para12"/>
        <w:numPr>
          <w:ilvl w:val="0"/>
          <w:numId w:val="1"/>
        </w:numPr>
        <w:ind w:left="283" w:hanging="283"/>
      </w:pPr>
      <w:r>
        <w:t>Modern systems (GPT).</w:t>
      </w:r>
    </w:p>
    <w:p>
      <w:pPr>
        <w:ind w:firstLine="0"/>
      </w:pPr>
      <w:bookmarkStart w:id="87" w:name="Format_drive"/>
      <w:r>
        <w:t>If in doubt</w:t>
      </w:r>
      <w:bookmarkEnd w:id="87"/>
      <w:r>
        <w:t xml:space="preserve">, choose GPT and </w:t>
      </w:r>
      <w:r>
        <w:rPr>
          <w:b/>
          <w:bCs/>
        </w:rPr>
        <w:t>click</w:t>
      </w:r>
      <w:r>
        <w:t xml:space="preserve"> </w:t>
      </w:r>
      <w:r>
        <w:rPr>
          <w:rFonts w:ascii="Inconsolata" w:hAnsi="Inconsolata"/>
          <w:highlight w:val="lightGray"/>
        </w:rPr>
        <w:t>Format</w:t>
      </w:r>
      <w:r>
        <w:t xml:space="preserve">. An overview of partition table types is given </w:t>
      </w:r>
      <w:hyperlink w:anchor="_Partition_tables" w:history="1">
        <w:r>
          <w:rPr>
            <w:rStyle w:val="char5"/>
          </w:rPr>
          <w:t>here</w:t>
        </w:r>
      </w:hyperlink>
      <w:r>
        <w:t>.</w:t>
      </w:r>
    </w:p>
    <w:p>
      <w:r>
        <w:fldChar w:fldCharType="begin"/>
        <w:instrText xml:space="preserve"> AUTONUMLGL </w:instrText>
        <w:fldChar w:fldCharType="separate"/>
        <w:t>107.</w:t>
        <w:fldChar w:fldCharType="end"/>
      </w:r>
      <w:r>
        <w:tab/>
        <w:t xml:space="preserve">When finished, not much has changed, but you now have a </w:t>
      </w:r>
      <w:r>
        <w:rPr>
          <w:rFonts w:ascii="Inconsolata" w:hAnsi="Inconsolata"/>
          <w:highlight w:val="lightGray"/>
        </w:rPr>
        <w:t>+</w:t>
      </w:r>
      <w:r>
        <w:t xml:space="preserve"> button and the screen shows you now have a partition table.</w:t>
      </w:r>
    </w:p>
    <w:p>
      <w:pPr>
        <w:ind w:firstLine="0"/>
        <w:spacing/>
        <w:jc w:val="center"/>
      </w:pPr>
      <w:r>
        <w:rPr>
          <w:noProof/>
        </w:rPr>
        <mc:AlternateContent>
          <mc:Choice Requires="wps">
            <w:drawing>
              <wp:anchor distT="0" distB="0" distL="114300" distR="114300" simplePos="0" relativeHeight="251658373" behindDoc="0" locked="0" layoutInCell="0" hidden="0" allowOverlap="1">
                <wp:simplePos x="0" y="0"/>
                <wp:positionH relativeFrom="margin">
                  <wp:posOffset>1842135</wp:posOffset>
                </wp:positionH>
                <wp:positionV relativeFrom="paragraph">
                  <wp:posOffset>519430</wp:posOffset>
                </wp:positionV>
                <wp:extent cx="1052195" cy="215265"/>
                <wp:effectExtent l="19050" t="19050" r="19050" b="19050"/>
                <wp:wrapNone/>
                <wp:docPr id="133" name="Oval 325"/>
                <wp:cNvGraphicFramePr/>
                <a:graphic xmlns:a="http://schemas.openxmlformats.org/drawingml/2006/main">
                  <a:graphicData uri="http://schemas.microsoft.com/office/word/2010/wordprocessingShape">
                    <wps:wsp>
                      <wps:cNvSpPr>
                        <a:extLst>
                          <a:ext uri="smNativeData">
                            <sm:smNativeData xmlns:sm="smNativeData" val="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oCAAAAoAAAIAAAAAAAAAAAAAAAAQAAAFULAAAAAAAAAgAAADIDAAB5BgAAUwEAAC4AAACfGAAA0xkAACgAAAAIAAAAAQAAAAEAAAAwAAAAFAAAAAAAAAAAAP//AAABAAAA//8AAAEA"/>
                          </a:ext>
                        </a:extLst>
                      </wps:cNvSpPr>
                      <wps:spPr>
                        <a:xfrm>
                          <a:off x="0" y="0"/>
                          <a:ext cx="105219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25" o:spid="_x0000_s1088" style="position:absolute;margin-left:145.05pt;margin-top:40.90pt;mso-position-horizontal-relative:margin;width:82.85pt;height:16.95pt;z-index:251658373;mso-wrap-distance-left:9.00pt;mso-wrap-distance-top:0.00pt;mso-wrap-distance-right:9.00pt;mso-wrap-distance-bottom:0.00pt;mso-wrap-style:square" strokeweight="1.50pt" strokecolor="#ff0000" filled="f" v:ext="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oCAAAAoAAAIAAAAAAAAAAAAAAAAQAAAFULAAAAAAAAAgAAADIDAAB5BgAAUwEAAC4AAACfGAAA0xkAACgAAAAIAAAAAQAAAAEAAAAwAAAAFAAAAAAAAAAAAP//AAABAAAA//8AAAEA">
                <w10:wrap type="none" anchorx="margin" anchory="text"/>
              </v:oval>
            </w:pict>
          </mc:Fallback>
        </mc:AlternateContent>
      </w:r>
      <w:r>
        <w:rPr>
          <w:noProof/>
        </w:rPr>
        <mc:AlternateContent>
          <mc:Choice Requires="wps">
            <w:drawing>
              <wp:anchor distT="0" distB="0" distL="114300" distR="114300" simplePos="0" relativeHeight="251658374" behindDoc="0" locked="0" layoutInCell="0" hidden="0" allowOverlap="1">
                <wp:simplePos x="0" y="0"/>
                <wp:positionH relativeFrom="margin">
                  <wp:posOffset>1863725</wp:posOffset>
                </wp:positionH>
                <wp:positionV relativeFrom="paragraph">
                  <wp:posOffset>1479550</wp:posOffset>
                </wp:positionV>
                <wp:extent cx="267970" cy="185420"/>
                <wp:effectExtent l="19050" t="19050" r="19050" b="19050"/>
                <wp:wrapNone/>
                <wp:docPr id="134" name="Oval 326"/>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oCAAAAoAAAIAAAAAAAAAAAAAAAAQAAAHcLAAAAAAAAAgAAABoJAACmAQAAJAEAAC4AAADBGAAAux8AACgAAAAIAAAAAQAAAAEAAAAwAAAAFAAAAAAAAAAAAP//AAABAAAA//8AAAEA"/>
                          </a:ext>
                        </a:extLst>
                      </wps:cNvSpPr>
                      <wps:spPr>
                        <a:xfrm>
                          <a:off x="0" y="0"/>
                          <a:ext cx="267970" cy="18542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26" o:spid="_x0000_s1089" style="position:absolute;margin-left:146.75pt;margin-top:116.50pt;mso-position-horizontal-relative:margin;width:21.10pt;height:14.60pt;z-index:251658374;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oCAAAAoAAAIAAAAAAAAAAAAAAAAQAAAHcLAAAAAAAAAgAAABoJAACmAQAAJAEAAC4AAADBGAAAux8AACgAAAAIAAAAAQAAAAEAAAAwAAAAFAAAAAAAAAAAAP//AAABAAAA//8AAAEA">
                <w10:wrap type="none" anchorx="margin" anchory="text"/>
              </v:oval>
            </w:pict>
          </mc:Fallback>
        </mc:AlternateContent>
      </w:r>
      <w:r>
        <w:rPr>
          <w:noProof/>
        </w:rPr>
        <w:drawing>
          <wp:inline distT="0" distB="0" distL="0" distR="0">
            <wp:extent cx="3476625" cy="2635885"/>
            <wp:effectExtent l="0" t="0" r="0" b="0"/>
            <wp:docPr id="5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32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aAgAAB6AAAAAAAAAAAAAAAAAAAAAAAAAAAAAAAAAAAAAAAAAAAAAAYxUAADcQAAAAAAAAAAAAAAAAAAAoAAAACAAAAAEAAAABAAAAMAAAABQAAAAAAAAAAAD//wAAAQAAAP//AAABAA=="/>
                        </a:ext>
                      </a:extLst>
                    </pic:cNvPicPr>
                  </pic:nvPicPr>
                  <pic:blipFill>
                    <a:blip r:embed="rId103"/>
                    <a:stretch>
                      <a:fillRect/>
                    </a:stretch>
                  </pic:blipFill>
                  <pic:spPr>
                    <a:xfrm>
                      <a:off x="0" y="0"/>
                      <a:ext cx="3476625" cy="2635885"/>
                    </a:xfrm>
                    <a:prstGeom prst="rect">
                      <a:avLst/>
                    </a:prstGeom>
                    <a:noFill/>
                    <a:ln w="12700">
                      <a:noFill/>
                    </a:ln>
                  </pic:spPr>
                </pic:pic>
              </a:graphicData>
            </a:graphic>
          </wp:inline>
        </w:drawing>
      </w:r>
      <w:r/>
    </w:p>
    <w:p>
      <w:pPr>
        <w:ind w:firstLine="0"/>
      </w:pPr>
      <w:r>
        <w:rPr>
          <w:b/>
          <w:bCs/>
        </w:rPr>
        <w:t>Click</w:t>
      </w:r>
      <w:r>
        <w:t xml:space="preserve"> </w:t>
      </w:r>
      <w:r>
        <w:rPr>
          <w:rFonts w:ascii="Inconsolata" w:hAnsi="Inconsolata"/>
          <w:highlight w:val="lightGray"/>
        </w:rPr>
        <w:t>+</w:t>
      </w:r>
      <w:r>
        <w:t xml:space="preserve"> to add partitions – you can now have more than one partition and set the size of each partition. Here I have created two partitions, one ntfs and the other ext4 with the labels </w:t>
      </w:r>
      <w:r>
        <w:rPr>
          <w:rFonts w:ascii="Inconsolata" w:hAnsi="Inconsolata"/>
          <w:color w:val="0070c0"/>
          <w:sz w:val="22"/>
          <w:szCs w:val="22"/>
        </w:rPr>
        <w:t>TestPart1</w:t>
      </w:r>
      <w:r>
        <w:rPr>
          <w:color w:val="0070c0"/>
        </w:rPr>
        <w:t xml:space="preserve"> </w:t>
      </w:r>
      <w:r>
        <w:t xml:space="preserve">and </w:t>
      </w:r>
      <w:r>
        <w:rPr>
          <w:rFonts w:ascii="Inconsolata" w:hAnsi="Inconsolata"/>
          <w:color w:val="0070c0"/>
          <w:sz w:val="22"/>
          <w:szCs w:val="22"/>
        </w:rPr>
        <w:t>TestPart2</w:t>
      </w:r>
      <w:r>
        <w:t>. The display is also now showing information about the selected partition.</w:t>
      </w:r>
    </w:p>
    <w:p>
      <w:pPr>
        <w:ind w:firstLine="0"/>
        <w:spacing/>
        <w:jc w:val="center"/>
      </w:pPr>
      <w:r>
        <w:rPr>
          <w:noProof/>
        </w:rPr>
        <w:drawing>
          <wp:inline distT="0" distB="0" distL="0" distR="0">
            <wp:extent cx="3545205" cy="2687955"/>
            <wp:effectExtent l="0" t="0" r="0" b="0"/>
            <wp:docPr id="55"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32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cAgAAB6AAAAAAAAAAAAAAAAAAAAAAAAAAAAAAAAAAAAAAAAAAAAAAzxUAAIkQAAAAAAAAAAAAAAAAAAAoAAAACAAAAAEAAAABAAAAMAAAABQAAAAAAAAAAAD//wAAAQAAAP//AAABAA=="/>
                        </a:ext>
                      </a:extLst>
                    </pic:cNvPicPr>
                  </pic:nvPicPr>
                  <pic:blipFill>
                    <a:blip r:embed="rId104"/>
                    <a:stretch>
                      <a:fillRect/>
                    </a:stretch>
                  </pic:blipFill>
                  <pic:spPr>
                    <a:xfrm>
                      <a:off x="0" y="0"/>
                      <a:ext cx="3545205" cy="2687955"/>
                    </a:xfrm>
                    <a:prstGeom prst="rect">
                      <a:avLst/>
                    </a:prstGeom>
                    <a:noFill/>
                    <a:ln w="12700">
                      <a:noFill/>
                    </a:ln>
                  </pic:spPr>
                </pic:pic>
              </a:graphicData>
            </a:graphic>
          </wp:inline>
        </w:drawing>
      </w:r>
      <w:r/>
    </w:p>
    <w:p>
      <w:pPr>
        <w:pStyle w:val="para2"/>
      </w:pPr>
      <w:bookmarkStart w:id="88" w:name="_Formatting_a_drive_1"/>
      <w:r/>
      <w:bookmarkStart w:id="89" w:name="_Toc149401568"/>
      <w:r/>
      <w:bookmarkEnd w:id="88"/>
      <w:r>
        <w:t>Formatting a drive with gparted</w:t>
      </w:r>
      <w:bookmarkEnd w:id="89"/>
      <w:r/>
    </w:p>
    <w:p>
      <w:r>
        <w:fldChar w:fldCharType="begin"/>
        <w:instrText xml:space="preserve"> AUTONUMLGL </w:instrText>
        <w:fldChar w:fldCharType="separate"/>
        <w:t>108.</w:t>
        <w:fldChar w:fldCharType="end"/>
      </w:r>
      <w:r>
        <w:tab/>
        <w:t xml:space="preserve">This is the same un-formatted drive used in the Disks example. Now when I try to create a partition on it (by </w:t>
      </w:r>
      <w:r>
        <w:rPr>
          <w:b/>
          <w:bCs/>
        </w:rPr>
        <w:t>right clicking</w:t>
      </w:r>
      <w:r>
        <w:t xml:space="preserve"> in the unallocated area and selecting </w:t>
      </w:r>
      <w:r>
        <w:rPr>
          <w:rFonts w:ascii="Inconsolata" w:hAnsi="Inconsolata"/>
          <w:highlight w:val="lightGray"/>
          <w:color w:val="0070c0"/>
          <w:sz w:val="22"/>
          <w:szCs w:val="22"/>
        </w:rPr>
        <w:t>new</w:t>
      </w:r>
      <w:r>
        <w:t xml:space="preserve">), </w:t>
      </w:r>
      <w:r>
        <w:rPr>
          <w:rFonts w:ascii="Inconsolata" w:hAnsi="Inconsolata"/>
          <w:color w:val="0070c0"/>
          <w:sz w:val="22"/>
          <w:szCs w:val="22"/>
        </w:rPr>
        <w:t>gparted</w:t>
      </w:r>
      <w:r>
        <w:rPr>
          <w:color w:val="0070c0"/>
        </w:rPr>
        <w:t xml:space="preserve"> </w:t>
      </w:r>
      <w:r>
        <w:t>gives me an error message. The drive is selected from the ‘drop down’ top right.</w:t>
      </w:r>
    </w:p>
    <w:p>
      <w:pPr>
        <w:spacing/>
        <w:jc w:val="center"/>
      </w:pPr>
      <w:r>
        <w:rPr>
          <w:noProof/>
        </w:rPr>
        <mc:AlternateContent>
          <mc:Choice Requires="wps">
            <w:drawing>
              <wp:anchor distT="0" distB="0" distL="114300" distR="114300" simplePos="0" relativeHeight="251658378" behindDoc="0" locked="0" layoutInCell="0" hidden="0" allowOverlap="1">
                <wp:simplePos x="0" y="0"/>
                <wp:positionH relativeFrom="margin">
                  <wp:posOffset>3110230</wp:posOffset>
                </wp:positionH>
                <wp:positionV relativeFrom="paragraph">
                  <wp:posOffset>384175</wp:posOffset>
                </wp:positionV>
                <wp:extent cx="923290" cy="215265"/>
                <wp:effectExtent l="19050" t="19050" r="19050" b="19050"/>
                <wp:wrapNone/>
                <wp:docPr id="138" name="Oval 336"/>
                <wp:cNvGraphicFramePr/>
                <a:graphic xmlns:a="http://schemas.openxmlformats.org/drawingml/2006/main">
                  <a:graphicData uri="http://schemas.microsoft.com/office/word/2010/wordprocessingShape">
                    <wps:wsp>
                      <wps:cNvSpPr>
                        <a:extLst>
                          <a:ext uri="smNativeData">
                            <sm:smNativeData xmlns:sm="smNativeData" val="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8CAAAAoAAAIAAAAAAAAAAAAAAAAQAAACITAAAAAAAAAgAAAF0CAACuBQAAUwEAAC8AAABsIAAA4x8AACgAAAAIAAAAAQAAAAEAAAAwAAAAFAAAAAAAAAAAAP//AAABAAAA//8AAAEA"/>
                          </a:ext>
                        </a:extLst>
                      </wps:cNvSpPr>
                      <wps:spPr>
                        <a:xfrm>
                          <a:off x="0" y="0"/>
                          <a:ext cx="923290"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36" o:spid="_x0000_s1090" style="position:absolute;margin-left:244.90pt;margin-top:30.25pt;mso-position-horizontal-relative:margin;width:72.70pt;height:16.95pt;z-index:251658378;mso-wrap-distance-left:9.00pt;mso-wrap-distance-top:0.00pt;mso-wrap-distance-right:9.00pt;mso-wrap-distance-bottom:0.00pt;mso-wrap-style:square" strokeweight="1.50pt" strokecolor="#ff0000" filled="f" v:ext="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8CAAAAoAAAIAAAAAAAAAAAAAAAAQAAACITAAAAAAAAAgAAAF0CAACuBQAAUwEAAC8AAABsIAAA4x8AACgAAAAIAAAAAQAAAAEAAAAwAAAAFAAAAAAAAAAAAP//AAABAAAA//8AAAEA">
                <w10:wrap type="none" anchorx="margin" anchory="text"/>
              </v:oval>
            </w:pict>
          </mc:Fallback>
        </mc:AlternateContent>
      </w:r>
      <w:r>
        <w:rPr>
          <w:noProof/>
        </w:rPr>
        <mc:AlternateContent>
          <mc:Choice Requires="wps">
            <w:drawing>
              <wp:anchor distT="45720" distB="45720" distL="114300" distR="114300" simplePos="0" relativeHeight="251658386" behindDoc="0" locked="0" layoutInCell="0" hidden="0" allowOverlap="1">
                <wp:simplePos x="0" y="0"/>
                <wp:positionH relativeFrom="margin">
                  <wp:posOffset>-1374140</wp:posOffset>
                </wp:positionH>
                <wp:positionV relativeFrom="paragraph">
                  <wp:posOffset>1329690</wp:posOffset>
                </wp:positionV>
                <wp:extent cx="1285875" cy="582295"/>
                <wp:effectExtent l="0" t="0" r="0" b="0"/>
                <wp:wrapNone/>
                <wp:docPr id="146" name="Text Box 33"/>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8CAAAAoAAAIAAAAAAAAAAAAAAAAQAAAIz3//8AAAAAAgAAAC4IAADpBwAAlQMAAC8AAADWBAAAtCUAACgAAAAIAAAAAQAAAAEAAAAwAAAAFAAAAAAAAAAAAP//AAABAAAA//8AAAEA"/>
                          </a:ext>
                        </a:extLst>
                      </wps:cNvSpPr>
                      <wps:spPr>
                        <a:xfrm>
                          <a:off x="0" y="0"/>
                          <a:ext cx="1285875" cy="582295"/>
                        </a:xfrm>
                        <a:prstGeom prst="rect">
                          <a:avLst/>
                        </a:prstGeom>
                        <a:noFill/>
                        <a:ln w="19050">
                          <a:noFill/>
                        </a:ln>
                      </wps:spPr>
                      <wps:txbx>
                        <w:txbxContent>
                          <w:p>
                            <w:pPr>
                              <w:ind w:firstLine="0"/>
                              <w:rPr>
                                <w:sz w:val="20"/>
                                <w:szCs w:val="20"/>
                              </w:rPr>
                            </w:pPr>
                            <w:r>
                              <w:rPr>
                                <w:rFonts w:ascii="Wingdings 3" w:hAnsi="Wingdings 3"/>
                                <w:sz w:val="20"/>
                                <w:szCs w:val="20"/>
                              </w:rPr>
                              <w:t></w:t>
                            </w:r>
                            <w:hyperlink w:anchor="_Gparted" w:history="1">
                              <w:r>
                                <w:rPr>
                                  <w:rStyle w:val="char5"/>
                                  <w:sz w:val="20"/>
                                  <w:szCs w:val="20"/>
                                </w:rPr>
                                <w:t>Return to gparted</w:t>
                              </w:r>
                            </w:hyperlink>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3" o:spid="_x0000_s1091" style="position:absolute;margin-left:-108.20pt;margin-top:104.70pt;mso-position-horizontal-relative:margin;width:101.25pt;height:45.85pt;z-index:251658386;mso-wrap-distance-left:9.00pt;mso-wrap-distance-top:3.60pt;mso-wrap-distance-right:9.00pt;mso-wrap-distance-bottom:3.60pt;mso-wrap-style:square" stroked="f" filled="f" v:ext="SMDATA_15_B5MzZhMAAAAlAAAAZAAAAE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B8CAAAAoAAAIAAAAAAAAAAAAAAAAQAAAIz3//8AAAAAAgAAAC4IAADpBwAAlQMAAC8AAADWBAAAtCU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_Gparted" w:history="1">
                        <w:r>
                          <w:rPr>
                            <w:rStyle w:val="char5"/>
                            <w:sz w:val="20"/>
                            <w:szCs w:val="20"/>
                          </w:rPr>
                          <w:t>Return to gparted</w:t>
                        </w:r>
                      </w:hyperlink>
                    </w:p>
                  </w:txbxContent>
                </v:textbox>
              </v:rect>
            </w:pict>
          </mc:Fallback>
        </mc:AlternateContent>
      </w:r>
      <w:r>
        <w:rPr>
          <w:noProof/>
        </w:rPr>
        <w:drawing>
          <wp:inline distT="0" distB="0" distL="0" distR="0">
            <wp:extent cx="3791585" cy="2576195"/>
            <wp:effectExtent l="0" t="0" r="0" b="0"/>
            <wp:docPr id="56"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36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fAgAAB6AAAAAAAAAAAAAAAAAAAAAAAAAAAAAAAAAAAAAAAAAAAAAAUxcAANkPAAAAAAAAAAAAAAAAAAAoAAAACAAAAAEAAAABAAAAMAAAABQAAAAAAAAAAAD//wAAAQAAAP//AAABAA=="/>
                        </a:ext>
                      </a:extLst>
                    </pic:cNvPicPr>
                  </pic:nvPicPr>
                  <pic:blipFill>
                    <a:blip r:embed="rId105"/>
                    <a:stretch>
                      <a:fillRect/>
                    </a:stretch>
                  </pic:blipFill>
                  <pic:spPr>
                    <a:xfrm>
                      <a:off x="0" y="0"/>
                      <a:ext cx="3791585" cy="2576195"/>
                    </a:xfrm>
                    <a:prstGeom prst="rect">
                      <a:avLst/>
                    </a:prstGeom>
                    <a:noFill/>
                    <a:ln w="12700">
                      <a:noFill/>
                    </a:ln>
                  </pic:spPr>
                </pic:pic>
              </a:graphicData>
            </a:graphic>
          </wp:inline>
        </w:drawing>
      </w:r>
      <w:r/>
    </w:p>
    <w:p>
      <w:r>
        <w:fldChar w:fldCharType="begin"/>
        <w:instrText xml:space="preserve"> AUTONUMLGL </w:instrText>
        <w:fldChar w:fldCharType="separate"/>
        <w:t>109.</w:t>
        <w:fldChar w:fldCharType="end"/>
      </w:r>
      <w:r>
        <w:tab/>
        <w:t xml:space="preserve">To create a partition table, on the menu select </w:t>
      </w:r>
      <w:r>
        <w:rPr>
          <w:rFonts w:ascii="Inconsolata" w:hAnsi="Inconsolata"/>
          <w:highlight w:val="lightGray"/>
          <w:color w:val="0070c0"/>
          <w:sz w:val="22"/>
          <w:szCs w:val="22"/>
        </w:rPr>
        <w:t>Device &gt; Create Partition Table</w:t>
      </w:r>
      <w:r>
        <w:t xml:space="preserve">. Select the partition table type (msdos = legacy = mbr, or gpt) and </w:t>
      </w:r>
      <w:r>
        <w:rPr>
          <w:b/>
          <w:bCs/>
        </w:rPr>
        <w:t>click</w:t>
      </w:r>
      <w:r>
        <w:t xml:space="preserve"> </w:t>
      </w:r>
      <w:r>
        <w:rPr>
          <w:rFonts w:ascii="Inconsolata" w:hAnsi="Inconsolata"/>
          <w:highlight w:val="lightGray"/>
        </w:rPr>
        <w:t>Apply</w:t>
      </w:r>
      <w:r>
        <w:t xml:space="preserve">. More on partition tables </w:t>
      </w:r>
      <w:hyperlink w:anchor="_Partition_tables" w:history="1">
        <w:r>
          <w:rPr>
            <w:rStyle w:val="char5"/>
          </w:rPr>
          <w:t>here</w:t>
        </w:r>
      </w:hyperlink>
      <w:r>
        <w:t>.</w:t>
      </w:r>
    </w:p>
    <w:p>
      <w:r>
        <w:fldChar w:fldCharType="begin"/>
        <w:instrText xml:space="preserve"> AUTONUMLGL </w:instrText>
        <w:fldChar w:fldCharType="separate"/>
        <w:t>110.</w:t>
        <w:fldChar w:fldCharType="end"/>
      </w:r>
      <w:r>
        <w:tab/>
        <w:t xml:space="preserve">To add a new partition, </w:t>
      </w:r>
      <w:r>
        <w:rPr>
          <w:b/>
          <w:bCs/>
        </w:rPr>
        <w:t>right click</w:t>
      </w:r>
      <w:r>
        <w:t xml:space="preserve"> in the unallocated area and select new.</w:t>
      </w:r>
    </w:p>
    <w:p>
      <w:pPr>
        <w:spacing/>
        <w:jc w:val="center"/>
      </w:pPr>
      <w:r>
        <w:rPr>
          <w:noProof/>
        </w:rPr>
        <mc:AlternateContent>
          <mc:Choice Requires="wps">
            <w:drawing>
              <wp:anchor distT="0" distB="0" distL="114300" distR="114300" simplePos="0" relativeHeight="251658375" behindDoc="0" locked="0" layoutInCell="0" hidden="0" allowOverlap="1">
                <wp:simplePos x="0" y="0"/>
                <wp:positionH relativeFrom="margin">
                  <wp:posOffset>460375</wp:posOffset>
                </wp:positionH>
                <wp:positionV relativeFrom="paragraph">
                  <wp:posOffset>243205</wp:posOffset>
                </wp:positionV>
                <wp:extent cx="310515" cy="215265"/>
                <wp:effectExtent l="19050" t="19050" r="19050" b="19050"/>
                <wp:wrapNone/>
                <wp:docPr id="135" name="Oval 330"/>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ICAAAAoAAAIAAAAAAAAAAAAAAAAQAAANUCAAAAAAAAAgAAAH8BAADpAQAAUwEAADAAAAAfEAAArgYAACgAAAAIAAAAAQAAAAEAAAAwAAAAFAAAAAAAAAAAAP//AAABAAAA//8AAAEA"/>
                          </a:ext>
                        </a:extLst>
                      </wps:cNvSpPr>
                      <wps:spPr>
                        <a:xfrm>
                          <a:off x="0" y="0"/>
                          <a:ext cx="31051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30" o:spid="_x0000_s1092" style="position:absolute;margin-left:36.25pt;margin-top:19.15pt;mso-position-horizontal-relative:margin;width:24.45pt;height:16.95pt;z-index:251658375;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ICAAAAoAAAIAAAAAAAAAAAAAAAAQAAANUCAAAAAAAAAgAAAH8BAADpAQAAUwEAADAAAAAfEAAArgYAACgAAAAIAAAAAQAAAAEAAAAwAAAAFAAAAAAAAAAAAP//AAABAAAA//8AAAEA">
                <w10:wrap type="none" anchorx="margin" anchory="text"/>
              </v:oval>
            </w:pict>
          </mc:Fallback>
        </mc:AlternateContent>
      </w:r>
      <w:r>
        <w:rPr>
          <w:noProof/>
        </w:rPr>
        <mc:AlternateContent>
          <mc:Choice Requires="wps">
            <w:drawing>
              <wp:anchor distT="0" distB="0" distL="114300" distR="114300" simplePos="0" relativeHeight="251658376" behindDoc="0" locked="0" layoutInCell="0" hidden="0" allowOverlap="1">
                <wp:simplePos x="0" y="0"/>
                <wp:positionH relativeFrom="margin">
                  <wp:posOffset>3701415</wp:posOffset>
                </wp:positionH>
                <wp:positionV relativeFrom="paragraph">
                  <wp:posOffset>243205</wp:posOffset>
                </wp:positionV>
                <wp:extent cx="310515" cy="215265"/>
                <wp:effectExtent l="19050" t="19050" r="19050" b="19050"/>
                <wp:wrapNone/>
                <wp:docPr id="136" name="Oval 331"/>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ICAAAAoAAAIAAAAAAAAAAAAAAAAQAAAMUWAAAAAAAAAgAAAH8BAADpAQAAUwEAADAAAAAPJAAArgYAACgAAAAIAAAAAQAAAAEAAAAwAAAAFAAAAAAAAAAAAP//AAABAAAA//8AAAEA"/>
                          </a:ext>
                        </a:extLst>
                      </wps:cNvSpPr>
                      <wps:spPr>
                        <a:xfrm>
                          <a:off x="0" y="0"/>
                          <a:ext cx="310515" cy="21526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31" o:spid="_x0000_s1093" style="position:absolute;margin-left:291.45pt;margin-top:19.15pt;mso-position-horizontal-relative:margin;width:24.45pt;height:16.95pt;z-index:251658376;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ICAAAAoAAAIAAAAAAAAAAAAAAAAQAAAMUWAAAAAAAAAgAAAH8BAADpAQAAUwEAADAAAAAPJAAArgYAACgAAAAIAAAAAQAAAAEAAAAwAAAAFAAAAAAAAAAAAP//AAABAAAA//8AAAEA">
                <w10:wrap type="none" anchorx="margin" anchory="text"/>
              </v:oval>
            </w:pict>
          </mc:Fallback>
        </mc:AlternateContent>
      </w:r>
      <w:r>
        <w:rPr>
          <w:noProof/>
        </w:rPr>
        <w:drawing>
          <wp:inline distT="0" distB="0" distL="0" distR="0">
            <wp:extent cx="3865880" cy="1814195"/>
            <wp:effectExtent l="0" t="0" r="0" b="0"/>
            <wp:docPr id="57"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6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iAgAAB6AAAAAAAAAAAAAAAAAAAAAAAAAAAAAAAAAAAAAAAAAAAAAAyBcAACkLAAAAAAAAAAAAAAAAAAAoAAAACAAAAAEAAAABAAAAMAAAABQAAAAAAAAAAAD//wAAAQAAAP//AAABAA=="/>
                        </a:ext>
                      </a:extLst>
                    </pic:cNvPicPr>
                  </pic:nvPicPr>
                  <pic:blipFill>
                    <a:blip r:embed="rId106"/>
                    <a:stretch>
                      <a:fillRect/>
                    </a:stretch>
                  </pic:blipFill>
                  <pic:spPr>
                    <a:xfrm>
                      <a:off x="0" y="0"/>
                      <a:ext cx="3865880" cy="1814195"/>
                    </a:xfrm>
                    <a:prstGeom prst="rect">
                      <a:avLst/>
                    </a:prstGeom>
                    <a:noFill/>
                    <a:ln w="12700">
                      <a:noFill/>
                    </a:ln>
                  </pic:spPr>
                </pic:pic>
              </a:graphicData>
            </a:graphic>
          </wp:inline>
        </w:drawing>
      </w:r>
      <w:r/>
    </w:p>
    <w:p>
      <w:r>
        <w:fldChar w:fldCharType="begin"/>
        <w:instrText xml:space="preserve"> AUTONUMLGL </w:instrText>
        <w:fldChar w:fldCharType="separate"/>
        <w:t>111.</w:t>
        <w:fldChar w:fldCharType="end"/>
      </w:r>
      <w:r>
        <w:tab/>
        <w:t xml:space="preserve">The size can set by either entering the numbers or dragging the handles at the top, then </w:t>
      </w:r>
      <w:r>
        <w:rPr>
          <w:b/>
          <w:bCs/>
        </w:rPr>
        <w:t>click</w:t>
      </w:r>
      <w:r>
        <w:t xml:space="preserve"> </w:t>
      </w:r>
      <w:r>
        <w:rPr>
          <w:rFonts w:ascii="Inconsolata" w:hAnsi="Inconsolata"/>
          <w:highlight w:val="lightGray"/>
        </w:rPr>
        <w:t>+Add</w:t>
      </w:r>
      <w:r>
        <w:t xml:space="preserve">.  </w:t>
      </w:r>
      <w:r>
        <w:rPr>
          <w:color w:val="ff0000"/>
        </w:rPr>
        <w:t xml:space="preserve">Do not change the value shown for </w:t>
      </w:r>
      <w:r>
        <w:rPr>
          <w:i/>
          <w:iCs/>
          <w:color w:val="ff0000"/>
        </w:rPr>
        <w:t>Free space preceding for the first partition on an MBR drive</w:t>
      </w:r>
      <w:r>
        <w:rPr>
          <w:vertAlign w:val="superscript"/>
        </w:rPr>
      </w:r>
      <w:r>
        <w:rPr>
          <w:vertAlign w:val="superscript"/>
        </w:rPr>
        <w:footnoteReference w:id="91"/>
      </w:r>
      <w:r>
        <w:t>. Don’t forget to add a label.</w:t>
      </w:r>
    </w:p>
    <w:p>
      <w:pPr>
        <w:keepNext/>
      </w:pPr>
      <w:r>
        <w:fldChar w:fldCharType="begin"/>
        <w:instrText xml:space="preserve"> AUTONUMLGL </w:instrText>
        <w:fldChar w:fldCharType="separate"/>
        <w:t>112.</w:t>
        <w:fldChar w:fldCharType="end"/>
      </w:r>
      <w:r>
        <w:tab/>
        <w:t xml:space="preserve">Add as many partitions as required. At the bottom of the screen </w:t>
      </w:r>
      <w:r>
        <w:rPr>
          <w:rFonts w:ascii="Inconsolata" w:hAnsi="Inconsolata"/>
          <w:color w:val="0070c0"/>
          <w:sz w:val="22"/>
          <w:szCs w:val="22"/>
        </w:rPr>
        <w:t>gparted</w:t>
      </w:r>
      <w:r>
        <w:rPr>
          <w:color w:val="0070c0"/>
        </w:rPr>
        <w:t xml:space="preserve"> </w:t>
      </w:r>
      <w:r>
        <w:t>will show a list of tasks to perform.</w:t>
      </w:r>
    </w:p>
    <w:p>
      <w:pPr>
        <w:spacing/>
        <w:jc w:val="center"/>
        <w:keepNext/>
      </w:pPr>
      <w:r>
        <w:rPr>
          <w:noProof/>
        </w:rPr>
        <mc:AlternateContent>
          <mc:Choice Requires="wps">
            <w:drawing>
              <wp:anchor distT="0" distB="0" distL="114300" distR="114300" simplePos="0" relativeHeight="251658377" behindDoc="0" locked="0" layoutInCell="0" hidden="0" allowOverlap="1">
                <wp:simplePos x="0" y="0"/>
                <wp:positionH relativeFrom="page">
                  <wp:posOffset>2371090</wp:posOffset>
                </wp:positionH>
                <wp:positionV relativeFrom="paragraph">
                  <wp:posOffset>2078990</wp:posOffset>
                </wp:positionV>
                <wp:extent cx="2181225" cy="266700"/>
                <wp:effectExtent l="19050" t="19050" r="19050" b="19050"/>
                <wp:wrapNone/>
                <wp:docPr id="137" name="Oval 333"/>
                <wp:cNvGraphicFramePr/>
                <a:graphic xmlns:a="http://schemas.openxmlformats.org/drawingml/2006/main">
                  <a:graphicData uri="http://schemas.microsoft.com/office/word/2010/wordprocessingShape">
                    <wps:wsp>
                      <wps:cNvSpPr>
                        <a:extLst>
                          <a:ext uri="smNativeData">
                            <sm:smNativeData xmlns:sm="smNativeData" val="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UCAAAAoAAAIAAAAAAAAAAAAAAAAAAAAJYOAAAAAAAAAgAAAMoMAABrDQAApAEAADAAAACWDgAAnyUAACgAAAAIAAAAAQAAAAEAAAAwAAAAFAAAAAAAAAAAAP//AAABAAAA//8AAAEA"/>
                          </a:ext>
                        </a:extLst>
                      </wps:cNvSpPr>
                      <wps:spPr>
                        <a:xfrm>
                          <a:off x="0" y="0"/>
                          <a:ext cx="2181225" cy="266700"/>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333" o:spid="_x0000_s1094" style="position:absolute;margin-left:186.70pt;margin-top:163.70pt;mso-position-horizontal-relative:page;width:171.75pt;height:21.00pt;z-index:251658377;mso-wrap-distance-left:9.00pt;mso-wrap-distance-top:0.00pt;mso-wrap-distance-right:9.00pt;mso-wrap-distance-bottom:0.00pt;mso-wrap-style:square" strokeweight="1.50pt" strokecolor="#ff0000" filled="f" v:ext="SMDATA_15_B5MzZhMAAAAlAAAAZgAAAE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CUCAAAAoAAAIAAAAAAAAAAAAAAAAAAAAJYOAAAAAAAAAgAAAMoMAABrDQAApAEAADAAAACWDgAAnyUAACgAAAAIAAAAAQAAAAEAAAAwAAAAFAAAAAAAAAAAAP//AAABAAAA//8AAAEA">
                <w10:wrap type="none" anchorx="page" anchory="text"/>
              </v:oval>
            </w:pict>
          </mc:Fallback>
        </mc:AlternateContent>
      </w:r>
      <w:r>
        <w:rPr>
          <w:noProof/>
        </w:rPr>
        <w:drawing>
          <wp:inline distT="0" distB="0" distL="0" distR="0">
            <wp:extent cx="3850640" cy="2616200"/>
            <wp:effectExtent l="0" t="0" r="0" b="0"/>
            <wp:docPr id="58"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36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lAgAAB6AAAAAAAAAAAAAAAAAAAAAAAAAAAAAAAAAAAAAAAAAAAAAAsBcAABgQAAAAAAAAAAAAAAAAAAAoAAAACAAAAAEAAAABAAAAMAAAABQAAAAAAAAAAAD//wAAAQAAAP//AAABAA=="/>
                        </a:ext>
                      </a:extLst>
                    </pic:cNvPicPr>
                  </pic:nvPicPr>
                  <pic:blipFill>
                    <a:blip r:embed="rId107"/>
                    <a:stretch>
                      <a:fillRect/>
                    </a:stretch>
                  </pic:blipFill>
                  <pic:spPr>
                    <a:xfrm>
                      <a:off x="0" y="0"/>
                      <a:ext cx="3850640" cy="2616200"/>
                    </a:xfrm>
                    <a:prstGeom prst="rect">
                      <a:avLst/>
                    </a:prstGeom>
                    <a:noFill/>
                    <a:ln w="12700">
                      <a:noFill/>
                    </a:ln>
                  </pic:spPr>
                </pic:pic>
              </a:graphicData>
            </a:graphic>
          </wp:inline>
        </w:drawing>
      </w:r>
      <w:r/>
    </w:p>
    <w:p>
      <w:pPr>
        <w:ind w:firstLine="0"/>
      </w:pPr>
      <w:r>
        <w:rPr>
          <w:rFonts w:ascii="Inconsolata" w:hAnsi="Inconsolata"/>
          <w:color w:val="0070c0"/>
          <w:sz w:val="22"/>
          <w:szCs w:val="22"/>
        </w:rPr>
        <w:t>gparted</w:t>
      </w:r>
      <w:r>
        <w:rPr>
          <w:color w:val="0070c0"/>
        </w:rPr>
        <w:t xml:space="preserve"> </w:t>
      </w:r>
      <w:r>
        <w:t xml:space="preserve">will </w:t>
      </w:r>
      <w:r>
        <w:rPr>
          <w:b/>
          <w:bCs/>
        </w:rPr>
        <w:t>not</w:t>
      </w:r>
      <w:r>
        <w:t xml:space="preserve"> make any changes to the drive until you select </w:t>
      </w:r>
      <w:r>
        <w:rPr>
          <w:rFonts w:ascii="Inconsolata" w:hAnsi="Inconsolata"/>
          <w:highlight w:val="lightGray"/>
          <w:color w:val="0070c0"/>
          <w:sz w:val="22"/>
          <w:szCs w:val="22"/>
        </w:rPr>
        <w:t>Edit &gt; Apply All Operations</w:t>
      </w:r>
      <w:r>
        <w:rPr>
          <w:color w:val="0070c0"/>
        </w:rPr>
        <w:t xml:space="preserve"> </w:t>
      </w:r>
      <w:r>
        <w:t>from the menu.</w:t>
      </w:r>
    </w:p>
    <w:p>
      <w:r>
        <w:fldChar w:fldCharType="begin"/>
        <w:instrText xml:space="preserve"> AUTONUMLGL </w:instrText>
        <w:fldChar w:fldCharType="separate"/>
        <w:t>113.</w:t>
        <w:fldChar w:fldCharType="end"/>
      </w:r>
      <w:r>
        <w:tab/>
        <w:t xml:space="preserve">The outcome is shown below, the panel on the left can be displayed from </w:t>
      </w:r>
      <w:r>
        <w:rPr>
          <w:rFonts w:ascii="Inconsolata" w:hAnsi="Inconsolata"/>
          <w:highlight w:val="lightGray"/>
          <w:color w:val="0070c0"/>
          <w:sz w:val="22"/>
          <w:szCs w:val="22"/>
        </w:rPr>
        <w:t>View &gt; Device</w:t>
      </w:r>
      <w:r>
        <w:rPr>
          <w:highlight w:val="lightGray"/>
          <w:color w:val="0070c0"/>
        </w:rPr>
        <w:t xml:space="preserve"> Information</w:t>
      </w:r>
      <w:r>
        <w:rPr>
          <w:color w:val="0070c0"/>
        </w:rPr>
        <w:t xml:space="preserve"> </w:t>
      </w:r>
      <w:r>
        <w:t>on the menu.</w:t>
      </w:r>
    </w:p>
    <w:p>
      <w:pPr>
        <w:spacing/>
        <w:jc w:val="center"/>
      </w:pPr>
      <w:r>
        <w:rPr>
          <w:noProof/>
        </w:rPr>
        <w:drawing>
          <wp:inline distT="0" distB="0" distL="0" distR="0">
            <wp:extent cx="3757295" cy="2552700"/>
            <wp:effectExtent l="0" t="0" r="0" b="0"/>
            <wp:docPr id="59"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367"/>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oAgAAB6AAAAAAAAAAAAAAAAAAAAAAAAAAAAAAAAAAAAAAAAAAAAAAHRcAALQPAAAAAAAAAAAAAAAAAAAoAAAACAAAAAEAAAABAAAAMAAAABQAAAAAAAAAAAD//wAAAQAAAP//AAABAA=="/>
                        </a:ext>
                      </a:extLst>
                    </pic:cNvPicPr>
                  </pic:nvPicPr>
                  <pic:blipFill>
                    <a:blip r:embed="rId108"/>
                    <a:stretch>
                      <a:fillRect/>
                    </a:stretch>
                  </pic:blipFill>
                  <pic:spPr>
                    <a:xfrm>
                      <a:off x="0" y="0"/>
                      <a:ext cx="3757295" cy="2552700"/>
                    </a:xfrm>
                    <a:prstGeom prst="rect">
                      <a:avLst/>
                    </a:prstGeom>
                    <a:noFill/>
                    <a:ln w="12700">
                      <a:noFill/>
                    </a:ln>
                  </pic:spPr>
                </pic:pic>
              </a:graphicData>
            </a:graphic>
          </wp:inline>
        </w:drawing>
      </w:r>
      <w:r/>
    </w:p>
    <w:p>
      <w:r>
        <w:fldChar w:fldCharType="begin"/>
        <w:instrText xml:space="preserve"> AUTONUMLGL </w:instrText>
        <w:fldChar w:fldCharType="separate"/>
        <w:t>114.</w:t>
        <w:fldChar w:fldCharType="end"/>
      </w:r>
      <w:r>
        <w:tab/>
        <w:t xml:space="preserve">Once you have created the partition, add a label. Always add a label! Most linux distributions will automount your partitions at </w:t>
      </w:r>
      <w:r>
        <w:rPr>
          <w:rFonts w:ascii="Inconsolata" w:hAnsi="Inconsolata"/>
          <w:highlight w:val="lightGray"/>
          <w:color w:val="0070c0"/>
          <w:sz w:val="22"/>
          <w:szCs w:val="22"/>
        </w:rPr>
        <w:t>/media/you/labelname</w:t>
      </w:r>
      <w:r>
        <w:t xml:space="preserve"> if you have a label. If you don’t have a label, it will use the UUID, e.g. </w:t>
      </w:r>
      <w:r>
        <w:rPr>
          <w:rFonts w:ascii="Inconsolata" w:hAnsi="Inconsolata"/>
          <w:highlight w:val="lightGray"/>
          <w:color w:val="0070c0"/>
          <w:sz w:val="22"/>
          <w:szCs w:val="22"/>
        </w:rPr>
        <w:t>/media/you/d29bacfb-3d33-48ea-b1d4-caa0906e9694</w:t>
      </w:r>
      <w:r>
        <w:t xml:space="preserve">, not user friendly. </w:t>
      </w:r>
    </w:p>
    <w:p>
      <w:r>
        <w:tab/>
        <w:t xml:space="preserve">Create a label by right-clicking on the partition. From the menu select </w:t>
      </w:r>
      <w:r>
        <w:rPr>
          <w:rFonts w:ascii="Inconsolata" w:hAnsi="Inconsolata"/>
          <w:color w:val="0070c0"/>
          <w:sz w:val="22"/>
          <w:szCs w:val="22"/>
        </w:rPr>
        <w:t>Label</w:t>
      </w:r>
      <w:r>
        <w:t xml:space="preserve"> </w:t>
      </w:r>
      <w:r>
        <w:rPr>
          <w:rFonts w:ascii="Inconsolata" w:hAnsi="Inconsolata"/>
          <w:color w:val="0070c0"/>
          <w:sz w:val="22"/>
          <w:szCs w:val="22"/>
        </w:rPr>
        <w:t>file system</w:t>
      </w:r>
      <w:r>
        <w:t>.</w:t>
      </w:r>
    </w:p>
    <w:p>
      <w:r>
        <w:fldChar w:fldCharType="begin"/>
        <w:instrText xml:space="preserve"> AUTONUMLGL </w:instrText>
        <w:fldChar w:fldCharType="separate"/>
        <w:t>115.</w:t>
        <w:fldChar w:fldCharType="end"/>
      </w:r>
      <w:r>
        <w:tab/>
        <w:t xml:space="preserve">One ‘issue’ with </w:t>
      </w:r>
      <w:r>
        <w:rPr>
          <w:rFonts w:ascii="Inconsolata" w:hAnsi="Inconsolata"/>
          <w:color w:val="0070c0"/>
          <w:sz w:val="22"/>
          <w:szCs w:val="22"/>
        </w:rPr>
        <w:t>gparted</w:t>
      </w:r>
      <w:r>
        <w:rPr>
          <w:color w:val="0070c0"/>
        </w:rPr>
        <w:t xml:space="preserve"> </w:t>
      </w:r>
      <w:r>
        <w:t xml:space="preserve">is that if you create an ext4 partition with it, the partition will be owned by root, so you won’t have write access. To fix this, boot your system as normal, mount the partition (in your file manager </w:t>
      </w:r>
      <w:r>
        <w:rPr>
          <w:b/>
          <w:bCs/>
        </w:rPr>
        <w:t>click</w:t>
      </w:r>
      <w:r>
        <w:t xml:space="preserve"> on it – it should be showing in the panel on the left under devices) and in a terminal:</w:t>
      </w:r>
    </w:p>
    <w:p>
      <w:pPr>
        <w:ind w:left="567" w:firstLine="0"/>
        <w:rPr>
          <w:highlight w:val="black"/>
        </w:rPr>
      </w:pPr>
      <w:r>
        <w:rPr>
          <w:highlight w:val="black"/>
        </w:rPr>
        <w:t>sudo chown $USER: /media/you/mylabel</w:t>
      </w:r>
      <w:r>
        <w:rPr>
          <w:highlight w:val="black"/>
        </w:rPr>
      </w:r>
    </w:p>
    <w:p>
      <w:pPr>
        <w:ind w:firstLine="0"/>
      </w:pPr>
      <w:r>
        <w:t xml:space="preserve">replacing </w:t>
      </w:r>
      <w:r>
        <w:rPr>
          <w:rFonts w:ascii="Inconsolata" w:hAnsi="Inconsolata"/>
          <w:color w:val="0070c0"/>
          <w:sz w:val="22"/>
          <w:szCs w:val="22"/>
        </w:rPr>
        <w:t>you</w:t>
      </w:r>
      <w:r>
        <w:rPr>
          <w:color w:val="0070c0"/>
        </w:rPr>
        <w:t xml:space="preserve"> </w:t>
      </w:r>
      <w:r>
        <w:t xml:space="preserve">with your username and </w:t>
      </w:r>
      <w:r>
        <w:rPr>
          <w:rFonts w:ascii="Inconsolata" w:hAnsi="Inconsolata"/>
          <w:color w:val="0070c0"/>
          <w:sz w:val="22"/>
          <w:szCs w:val="22"/>
        </w:rPr>
        <w:t>mylabel</w:t>
      </w:r>
      <w:r>
        <w:rPr>
          <w:color w:val="0070c0"/>
        </w:rPr>
        <w:t xml:space="preserve"> </w:t>
      </w:r>
      <w:r>
        <w:t>with the label you gave it when you created the partition</w:t>
      </w:r>
      <w:r>
        <w:rPr>
          <w:rStyle w:val="char4"/>
        </w:rPr>
      </w:r>
      <w:r>
        <w:rPr>
          <w:rStyle w:val="char4"/>
        </w:rPr>
        <w:footnoteReference w:id="92"/>
      </w:r>
      <w:r>
        <w:t>. This changes ownership from root to you.</w:t>
      </w:r>
    </w:p>
    <w:p>
      <w:pPr>
        <w:ind w:firstLine="0"/>
      </w:pPr>
      <w:r/>
    </w:p>
    <w:p>
      <w:pPr>
        <w:ind w:firstLine="0"/>
      </w:pPr>
      <w:r/>
    </w:p>
    <w:p>
      <w:pPr>
        <w:ind w:firstLine="0"/>
      </w:pPr>
      <w:r/>
    </w:p>
    <w:p>
      <w:pPr>
        <w:ind w:firstLine="0"/>
      </w:pPr>
      <w:r/>
    </w:p>
    <w:p>
      <w:pPr>
        <w:pStyle w:val="para2"/>
      </w:pPr>
      <w:bookmarkStart w:id="92" w:name="_Re-sizing/adding_partitions_with_1"/>
      <w:r/>
      <w:bookmarkStart w:id="93" w:name="_Toc149401569"/>
      <w:r/>
      <w:bookmarkEnd w:id="92"/>
      <w:r>
        <w:t>Re-sizing/adding partitions with gparted</w:t>
      </w:r>
      <w:bookmarkEnd w:id="93"/>
      <w:r/>
    </w:p>
    <w:p>
      <w:r>
        <w:rPr>
          <w:noProof/>
        </w:rPr>
        <mc:AlternateContent>
          <mc:Choice Requires="wps">
            <w:drawing>
              <wp:anchor distT="0" distB="0" distL="114300" distR="114300" simplePos="0" relativeHeight="251658357" behindDoc="0" locked="0" layoutInCell="0" hidden="0" allowOverlap="1">
                <wp:simplePos x="0" y="0"/>
                <wp:positionH relativeFrom="page">
                  <wp:posOffset>5960745</wp:posOffset>
                </wp:positionH>
                <wp:positionV relativeFrom="paragraph">
                  <wp:posOffset>662940</wp:posOffset>
                </wp:positionV>
                <wp:extent cx="108585" cy="457200"/>
                <wp:effectExtent l="109220" t="109220" r="109220" b="109220"/>
                <wp:wrapNone/>
                <wp:docPr id="117" name="Straight Arrow Connector 306"/>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CAAAAoAAAIAAAAAAAAAAAAAAAAAAAAKskAAAAAAAAAgAAABQEAACrAAAA0AIAADIAAACrJAAApQoAACgAAAAIAAAAAQAAAAEAAAAwAAAAFAAAAAAAAAAAAP//AAABAAAA//8AAAEA"/>
                          </a:ext>
                        </a:extLst>
                      </wps:cNvCnPr>
                      <wps:spPr>
                        <a:xfrm>
                          <a:off x="0" y="0"/>
                          <a:ext cx="108585" cy="45720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306" o:spid="_x0000_s1095" type="#_x0000_t32" style="position:absolute;margin-left:469.35pt;margin-top:52.20pt;mso-position-horizontal-relative:page;width:8.55pt;height:36.00pt;z-index:251658357;mso-wrap-distance-left:9.00pt;mso-wrap-distance-top:0.00pt;mso-wrap-distance-right:9.00pt;mso-wrap-distance-bottom:0.00pt;mso-wrap-style:square" o:connectortype="straight" adj="16200,16200,16200" strokeweight="1.50pt" strokecolor="#ff0000" v:ext="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CAAAAoAAAIAAAAAAAAAAAAAAAAAAAAKskAAAAAAAAAgAAABQEAACrAAAA0AIAADIAAACrJAAApQoAACgAAAAIAAAAAQAAAAEAAAAwAAAAFAAAAAAAAAAAAP//AAABAAAA//8AAAEA">
                <v:stroke endarrow="block" endarrowlength="medium" endarrowwidth="medium"/>
                <w10:wrap type="none" anchorx="page" anchory="text"/>
              </v:shape>
            </w:pict>
          </mc:Fallback>
        </mc:AlternateContent>
      </w:r>
      <w:r>
        <w:rPr>
          <w:noProof/>
        </w:rPr>
        <mc:AlternateContent>
          <mc:Choice Requires="wps">
            <w:drawing>
              <wp:anchor distT="45720" distB="45720" distL="114300" distR="114300" simplePos="0" relativeHeight="251658384" behindDoc="0" locked="0" layoutInCell="0" hidden="0" allowOverlap="1">
                <wp:simplePos x="0" y="0"/>
                <wp:positionH relativeFrom="margin">
                  <wp:posOffset>-1417320</wp:posOffset>
                </wp:positionH>
                <wp:positionV relativeFrom="paragraph">
                  <wp:posOffset>433070</wp:posOffset>
                </wp:positionV>
                <wp:extent cx="1661160" cy="685165"/>
                <wp:effectExtent l="0" t="0" r="0" b="0"/>
                <wp:wrapNone/>
                <wp:docPr id="144" name="Text Box 34"/>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CAAAAoAAAIAAAAAAAAAAAAAAAAQAAAEj3//8AAAAAAgAAAKoCAAA4CgAANwQAADIAAACSBAAAOwkAACgAAAAIAAAAAQAAAAEAAAAwAAAAFAAAAAAAAAAAAP//AAABAAAA//8AAAEA"/>
                          </a:ext>
                        </a:extLst>
                      </wps:cNvSpPr>
                      <wps:spPr>
                        <a:xfrm>
                          <a:off x="0" y="0"/>
                          <a:ext cx="1661160" cy="685165"/>
                        </a:xfrm>
                        <a:prstGeom prst="rect">
                          <a:avLst/>
                        </a:prstGeom>
                        <a:noFill/>
                        <a:ln w="19050">
                          <a:noFill/>
                        </a:ln>
                      </wps:spPr>
                      <wps:txbx>
                        <w:txbxContent>
                          <w:p>
                            <w:pPr>
                              <w:ind w:firstLine="0"/>
                              <w:rPr>
                                <w:sz w:val="20"/>
                                <w:szCs w:val="20"/>
                              </w:rPr>
                            </w:pPr>
                            <w:r>
                              <w:rPr>
                                <w:rFonts w:ascii="Wingdings 3" w:hAnsi="Wingdings 3"/>
                                <w:sz w:val="20"/>
                                <w:szCs w:val="20"/>
                              </w:rPr>
                              <w:t></w:t>
                            </w:r>
                            <w:hyperlink w:anchor="Clone1" w:history="1">
                              <w:r>
                                <w:rPr>
                                  <w:rStyle w:val="char5"/>
                                  <w:sz w:val="20"/>
                                  <w:szCs w:val="20"/>
                                </w:rPr>
                                <w:t>Return to clone</w:t>
                              </w:r>
                            </w:hyperlink>
                          </w:p>
                          <w:p>
                            <w:pPr>
                              <w:ind w:firstLine="0"/>
                              <w:rPr>
                                <w:sz w:val="20"/>
                                <w:szCs w:val="20"/>
                              </w:rPr>
                            </w:pPr>
                            <w:r>
                              <w:rPr>
                                <w:rFonts w:ascii="Wingdings 3" w:hAnsi="Wingdings 3"/>
                                <w:sz w:val="20"/>
                                <w:szCs w:val="20"/>
                              </w:rPr>
                              <w:t></w:t>
                            </w:r>
                            <w:hyperlink w:anchor="CloneDrive" w:history="1">
                              <w:r>
                                <w:rPr>
                                  <w:rStyle w:val="char5"/>
                                  <w:sz w:val="20"/>
                                  <w:szCs w:val="20"/>
                                </w:rPr>
                                <w:t>Un-allocated space</w:t>
                              </w:r>
                            </w:hyperlink>
                            <w:r>
                              <w:rPr>
                                <w:sz w:val="20"/>
                                <w:szCs w:val="20"/>
                              </w:rPr>
                              <w:t xml:space="preserve"> </w:t>
                            </w:r>
                            <w:r>
                              <w:rPr>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4" o:spid="_x0000_s1096" style="position:absolute;margin-left:-111.60pt;margin-top:34.10pt;mso-position-horizontal-relative:margin;width:130.80pt;height:53.95pt;z-index:251658384;mso-wrap-distance-left:9.00pt;mso-wrap-distance-top:3.60pt;mso-wrap-distance-right:9.00pt;mso-wrap-distance-bottom:3.60pt;mso-wrap-style:square" stroked="f" filled="f" v:ext="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MCAAAAoAAAIAAAAAAAAAAAAAAAAQAAAEj3//8AAAAAAgAAAKoCAAA4CgAANwQAADIAAACSBAAAOwk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Clone1" w:history="1">
                        <w:r>
                          <w:rPr>
                            <w:rStyle w:val="char5"/>
                            <w:sz w:val="20"/>
                            <w:szCs w:val="20"/>
                          </w:rPr>
                          <w:t>Return to clone</w:t>
                        </w:r>
                      </w:hyperlink>
                    </w:p>
                    <w:p>
                      <w:pPr>
                        <w:ind w:firstLine="0"/>
                        <w:rPr>
                          <w:sz w:val="20"/>
                          <w:szCs w:val="20"/>
                        </w:rPr>
                      </w:pPr>
                      <w:r>
                        <w:rPr>
                          <w:rFonts w:ascii="Wingdings 3" w:hAnsi="Wingdings 3"/>
                          <w:sz w:val="20"/>
                          <w:szCs w:val="20"/>
                        </w:rPr>
                        <w:t></w:t>
                      </w:r>
                      <w:hyperlink w:anchor="CloneDrive" w:history="1">
                        <w:r>
                          <w:rPr>
                            <w:rStyle w:val="char5"/>
                            <w:sz w:val="20"/>
                            <w:szCs w:val="20"/>
                          </w:rPr>
                          <w:t>Un-allocated space</w:t>
                        </w:r>
                      </w:hyperlink>
                      <w:r>
                        <w:rPr>
                          <w:sz w:val="20"/>
                          <w:szCs w:val="20"/>
                        </w:rPr>
                        <w:t xml:space="preserve"> </w:t>
                      </w:r>
                      <w:r>
                        <w:rPr>
                          <w:sz w:val="20"/>
                          <w:szCs w:val="20"/>
                        </w:rPr>
                      </w:r>
                    </w:p>
                  </w:txbxContent>
                </v:textbox>
              </v:rect>
            </w:pict>
          </mc:Fallback>
        </mc:AlternateContent>
      </w:r>
      <w:r>
        <w:fldChar w:fldCharType="begin"/>
        <w:instrText xml:space="preserve"> AUTONUMLGL </w:instrText>
        <w:fldChar w:fldCharType="separate"/>
        <w:t>116.</w:t>
        <w:fldChar w:fldCharType="end"/>
      </w:r>
      <w:r>
        <w:tab/>
      </w:r>
      <w:r>
        <w:rPr>
          <w:rFonts w:ascii="Inconsolata" w:hAnsi="Inconsolata"/>
          <w:color w:val="0070c0"/>
        </w:rPr>
        <w:t>gparted</w:t>
      </w:r>
      <w:r>
        <w:rPr>
          <w:color w:val="0070c0"/>
        </w:rPr>
        <w:t xml:space="preserve"> </w:t>
      </w:r>
      <w:r>
        <w:t>can be found on the menu under system tools. It is the standard Linux partition editor. The screenshot shows the results of cloning a 240GB drive to a 320GB drive</w:t>
      </w:r>
      <w:r>
        <w:rPr>
          <w:rStyle w:val="char4"/>
        </w:rPr>
      </w:r>
      <w:r>
        <w:rPr>
          <w:rStyle w:val="char4"/>
        </w:rPr>
        <w:footnoteReference w:id="95"/>
      </w:r>
      <w:r>
        <w:t>. The drive is selected from the ‘drop-down’ top right.</w:t>
      </w:r>
    </w:p>
    <w:p>
      <w:pPr>
        <w:ind w:firstLine="0"/>
        <w:spacing/>
        <w:jc w:val="center"/>
      </w:pPr>
      <w:r>
        <w:rPr>
          <w:noProof/>
        </w:rPr>
        <mc:AlternateContent>
          <mc:Choice Requires="wps">
            <w:drawing>
              <wp:anchor distT="0" distB="0" distL="114300" distR="114300" simplePos="0" relativeHeight="251658347" behindDoc="0" locked="0" layoutInCell="0" hidden="0" allowOverlap="1">
                <wp:simplePos x="0" y="0"/>
                <wp:positionH relativeFrom="column">
                  <wp:posOffset>3529965</wp:posOffset>
                </wp:positionH>
                <wp:positionV relativeFrom="paragraph">
                  <wp:posOffset>415925</wp:posOffset>
                </wp:positionV>
                <wp:extent cx="1250950" cy="310515"/>
                <wp:effectExtent l="19050" t="19050" r="19050" b="19050"/>
                <wp:wrapNone/>
                <wp:docPr id="107" name="Oval 294"/>
                <wp:cNvGraphicFramePr/>
                <a:graphic xmlns:a="http://schemas.openxmlformats.org/drawingml/2006/main">
                  <a:graphicData uri="http://schemas.microsoft.com/office/word/2010/wordprocessingShape">
                    <wps:wsp>
                      <wps:cNvSpPr>
                        <a:extLst>
                          <a:ext uri="smNativeData">
                            <sm:smNativeData xmlns:sm="smNativeData" val="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oAAAIAAAAAAAAAAAAAAAAgAAALcVAAAAAAAAAgAAAI8CAACyBwAA6QEAADIAAAABIwAAkg4AACgAAAAIAAAAAQAAAAEAAAAwAAAAFAAAAAAAAAAAAP//AAABAAAA//8AAAEA"/>
                          </a:ext>
                        </a:extLst>
                      </wps:cNvSpPr>
                      <wps:spPr>
                        <a:xfrm>
                          <a:off x="0" y="0"/>
                          <a:ext cx="1250950" cy="310515"/>
                        </a:xfrm>
                        <a:prstGeom prst="ellipse">
                          <a:avLst/>
                        </a:prstGeom>
                        <a:noFill/>
                        <a:ln w="19050">
                          <a:solidFill>
                            <a:srgbClr val="FF0000"/>
                          </a:solidFill>
                        </a:ln>
                      </wps:spPr>
                      <wps:bodyPr spcFirstLastPara="1" vertOverflow="clip" horzOverflow="clip" lIns="91440" tIns="45720" rIns="91440" bIns="45720" anchor="ctr" upright="1">
                        <a:noAutofit/>
                      </wps:bodyPr>
                    </wps:wsp>
                  </a:graphicData>
                </a:graphic>
              </wp:anchor>
            </w:drawing>
          </mc:Choice>
          <mc:Fallback>
            <w:pict>
              <v:oval id="Oval 294" o:spid="_x0000_s1097" style="position:absolute;margin-left:277.95pt;margin-top:32.75pt;width:98.50pt;height:24.45pt;z-index:251658347;mso-wrap-distance-left:9.00pt;mso-wrap-distance-top:0.00pt;mso-wrap-distance-right:9.00pt;mso-wrap-distance-bottom:0.00pt;mso-wrap-style:square" strokeweight="1.50pt" strokecolor="#ff0000" filled="f" v:ext="SMDATA_15_B5MzZhMAAAAlAAAAZgAAAA0AAAAAkAAAAEgAAACQAAAASAAAAAAAAAABAAAAAAAAAAEAAABQAAAAAAAAAAAA8D8AAAAAAADw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oAAAIAAAAAAAAAAAAAAAAgAAALcVAAAAAAAAAgAAAI8CAACyBwAA6QEAADIAAAABIwAAkg4AACgAAAAIAAAAAQAAAAEAAAAwAAAAFAAAAAAAAAAAAP//AAABAAAA//8AAAEA">
                <w10:wrap type="none" anchorx="text" anchory="text"/>
              </v:oval>
            </w:pict>
          </mc:Fallback>
        </mc:AlternateContent>
      </w:r>
      <w:r>
        <w:rPr>
          <w:noProof/>
        </w:rPr>
        <mc:AlternateContent>
          <mc:Choice Requires="wps">
            <w:drawing>
              <wp:anchor distT="0" distB="0" distL="114300" distR="114300" simplePos="0" relativeHeight="251658348" behindDoc="0" locked="0" layoutInCell="0" hidden="0" allowOverlap="1">
                <wp:simplePos x="0" y="0"/>
                <wp:positionH relativeFrom="page">
                  <wp:posOffset>1731010</wp:posOffset>
                </wp:positionH>
                <wp:positionV relativeFrom="paragraph">
                  <wp:posOffset>1765935</wp:posOffset>
                </wp:positionV>
                <wp:extent cx="784860" cy="198120"/>
                <wp:effectExtent l="109220" t="109220" r="109220" b="109220"/>
                <wp:wrapNone/>
                <wp:docPr id="108" name="Straight Arrow Connector 295"/>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oAAAIAAAAAAAAAAAAAAAAAAAAKYKAAAAAAAAAgAAAN0KAADUBAAAOAEAADIAAACmCgAA4BYAACgAAAAIAAAAAQAAAAEAAAAwAAAAFAAAAAAAAAAAAP//AAABAAAA//8AAAEA"/>
                          </a:ext>
                        </a:extLst>
                      </wps:cNvCnPr>
                      <wps:spPr>
                        <a:xfrm flipV="1">
                          <a:off x="0" y="0"/>
                          <a:ext cx="784860" cy="19812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295" o:spid="_x0000_s1098" type="#_x0000_t32" style="position:absolute;margin-left:136.30pt;margin-top:139.05pt;mso-position-horizontal-relative:page;width:61.80pt;height:15.60pt;rotation:360.0;z-index:251658348;mso-wrap-distance-left:9.00pt;mso-wrap-distance-top:0.00pt;mso-wrap-distance-right:9.00pt;mso-wrap-distance-bottom:0.00pt;flip:y;mso-wrap-style:square" o:connectortype="straight" adj="16200,16200,16200" strokeweight="1.50pt" strokecolor="#ff0000" v:ext="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oAAAIAAAAAAAAAAAAAAAAAAAAKYKAAAAAAAAAgAAAN0KAADUBAAAOAEAADIAAACmCgAA4BYAACgAAAAIAAAAAQAAAAEAAAAwAAAAFAAAAAAAAAAAAP//AAABAAAA//8AAAEA">
                <v:stroke endarrow="block" endarrowlength="medium" endarrowwidth="medium"/>
                <w10:wrap type="none" anchorx="page" anchory="text"/>
              </v:shape>
            </w:pict>
          </mc:Fallback>
        </mc:AlternateContent>
      </w:r>
      <w:r>
        <w:rPr>
          <w:noProof/>
        </w:rPr>
        <mc:AlternateContent>
          <mc:Choice Requires="wps">
            <w:drawing>
              <wp:anchor distT="45720" distB="45720" distL="114300" distR="114300" simplePos="0" relativeHeight="251658349" behindDoc="1" locked="0" layoutInCell="0" hidden="0" allowOverlap="1">
                <wp:simplePos x="0" y="0"/>
                <wp:positionH relativeFrom="leftMargin">
                  <wp:posOffset>798830</wp:posOffset>
                </wp:positionH>
                <wp:positionV relativeFrom="paragraph">
                  <wp:posOffset>1758950</wp:posOffset>
                </wp:positionV>
                <wp:extent cx="1103630" cy="646430"/>
                <wp:effectExtent l="0" t="0" r="0" b="0"/>
                <wp:wrapTight wrapText="bothSides">
                  <wp:wrapPolygon edited="0">
                    <wp:start x="-2237" y="-64"/>
                    <wp:lineTo x="-2237" y="21409"/>
                    <wp:lineTo x="23837" y="21409"/>
                    <wp:lineTo x="23837" y="-64"/>
                    <wp:lineTo x="-2237" y="-64"/>
                  </wp:wrapPolygon>
                </wp:wrapTight>
                <wp:docPr id="109" name="Text Box 35"/>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IwAAIAAAAAAAAAAAAAAABAAAAOoEAAAAAAAAAgAAANIKAADKBgAA+gMAADIAAADqBAAA1RYAACgAAAAIAAAAAQAAAAEAAAAwAAAAFAAAAAAAAAAAAP//AAABAAAA//8AAAEA"/>
                          </a:ext>
                        </a:extLst>
                      </wps:cNvSpPr>
                      <wps:spPr>
                        <a:xfrm>
                          <a:off x="0" y="0"/>
                          <a:ext cx="1103630" cy="646430"/>
                        </a:xfrm>
                        <a:prstGeom prst="rect">
                          <a:avLst/>
                        </a:prstGeom>
                        <a:solidFill>
                          <a:srgbClr val="D8D8D8"/>
                        </a:solidFill>
                        <a:ln w="6350">
                          <a:noFill/>
                        </a:ln>
                      </wps:spPr>
                      <wps:txbx>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sz w:val="20"/>
                                <w:szCs w:val="20"/>
                              </w:rPr>
                              <w:t xml:space="preserve">To see this pane, </w:t>
                            </w:r>
                            <w:r>
                              <w:rPr>
                                <w:rFonts w:ascii="Franklin Gothic Pro" w:hAnsi="Franklin Gothic Pro" w:eastAsia="Franklin Gothic Pro" w:cs="Franklin Gothic Pro"/>
                                <w:color w:val="0070c0"/>
                                <w:sz w:val="20"/>
                                <w:szCs w:val="20"/>
                              </w:rPr>
                              <w:t>view &gt; device information</w:t>
                            </w:r>
                            <w:r>
                              <w:rPr>
                                <w:rFonts w:ascii="Franklin Gothic Pro" w:hAnsi="Franklin Gothic Pro" w:eastAsia="Franklin Gothic Pro" w:cs="Franklin Gothic Pro"/>
                                <w:color w:val="000000"/>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5" o:spid="_x0000_s1099" style="position:absolute;margin-left:62.90pt;margin-top:138.50pt;mso-position-horizontal-relative:left-margin-area;width:86.90pt;height:50.90pt;z-index:251658349;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QCAAAAIwAAIAAAAAAAAAAAAAAABAAAAOoEAAAAAAAAAgAAANIKAADKBgAA+gMAADIAAADqBAAA1RYAACgAAAAIAAAAAQAAAAEAAAAwAAAAFAAAAAAAAAAAAP//AAABAAAA//8AAAEA" o:insetmode="custom">
                <v:fill color2="#000000" type="solid" angle="90"/>
                <w10:wrap type="tight" anchory="text"/>
                <v:textbox inset="7.2pt,0.0pt,7.2pt,0.0pt">
                  <w:txbxContent>
                    <w:p>
                      <w:pPr>
                        <w:pStyle w:val="para11"/>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sz w:val="20"/>
                          <w:szCs w:val="20"/>
                        </w:rPr>
                        <w:t xml:space="preserve">To see this pane, </w:t>
                      </w:r>
                      <w:r>
                        <w:rPr>
                          <w:rFonts w:ascii="Franklin Gothic Pro" w:hAnsi="Franklin Gothic Pro" w:eastAsia="Franklin Gothic Pro" w:cs="Franklin Gothic Pro"/>
                          <w:color w:val="0070c0"/>
                          <w:sz w:val="20"/>
                          <w:szCs w:val="20"/>
                        </w:rPr>
                        <w:t>view &gt; device information</w:t>
                      </w:r>
                      <w:r>
                        <w:rPr>
                          <w:rFonts w:ascii="Franklin Gothic Pro" w:hAnsi="Franklin Gothic Pro" w:eastAsia="Franklin Gothic Pro" w:cs="Franklin Gothic Pro"/>
                          <w:color w:val="000000"/>
                          <w:sz w:val="20"/>
                          <w:szCs w:val="20"/>
                        </w:rPr>
                      </w:r>
                    </w:p>
                  </w:txbxContent>
                </v:textbox>
              </v:rect>
            </w:pict>
          </mc:Fallback>
        </mc:AlternateContent>
      </w:r>
      <w:r>
        <w:rPr>
          <w:noProof/>
        </w:rPr>
        <w:drawing>
          <wp:inline distT="0" distB="0" distL="0" distR="0">
            <wp:extent cx="4700270" cy="2947670"/>
            <wp:effectExtent l="0" t="0" r="0" b="0"/>
            <wp:docPr id="6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7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0AgAAB6AAAAAAAAAAAAAAAAAAAAAAAAAAAAAAAAAAAAAAAAAAAAAA6hwAACISAAAAAAAAAAAAAAAAAAAoAAAACAAAAAEAAAABAAAAMAAAABQAAAAAAAAAAAD//wAAAQAAAP//AAABAA=="/>
                        </a:ext>
                      </a:extLst>
                    </pic:cNvPicPr>
                  </pic:nvPicPr>
                  <pic:blipFill>
                    <a:blip r:embed="rId109"/>
                    <a:stretch>
                      <a:fillRect/>
                    </a:stretch>
                  </pic:blipFill>
                  <pic:spPr>
                    <a:xfrm>
                      <a:off x="0" y="0"/>
                      <a:ext cx="4700270" cy="2947670"/>
                    </a:xfrm>
                    <a:prstGeom prst="rect">
                      <a:avLst/>
                    </a:prstGeom>
                    <a:noFill/>
                    <a:ln w="12700">
                      <a:noFill/>
                    </a:ln>
                  </pic:spPr>
                </pic:pic>
              </a:graphicData>
            </a:graphic>
          </wp:inline>
        </w:drawing>
      </w:r>
      <w:r/>
    </w:p>
    <w:p>
      <w:r>
        <w:fldChar w:fldCharType="begin"/>
        <w:instrText xml:space="preserve"> AUTONUMLGL </w:instrText>
        <w:fldChar w:fldCharType="separate"/>
        <w:t>117.</w:t>
        <w:fldChar w:fldCharType="end"/>
      </w:r>
      <w:r>
        <w:tab/>
        <w:t>The drive is a dual boot Windows and Linux mint install on a drive with a gpt partition table. There are three partitions for linux, two ext4 (</w:t>
      </w:r>
      <w:r>
        <w:rPr>
          <w:rFonts w:ascii="Inconsolata" w:hAnsi="Inconsolata"/>
          <w:color w:val="0070c0"/>
          <w:sz w:val="22"/>
          <w:szCs w:val="22"/>
        </w:rPr>
        <w:t>/</w:t>
      </w:r>
      <w:r>
        <w:t xml:space="preserve"> and </w:t>
      </w:r>
      <w:r>
        <w:rPr>
          <w:rFonts w:ascii="Inconsolata" w:hAnsi="Inconsolata"/>
          <w:color w:val="0070c0"/>
          <w:sz w:val="22"/>
          <w:szCs w:val="22"/>
        </w:rPr>
        <w:t>/home</w:t>
      </w:r>
      <w:r>
        <w:t>) and a swap partition. To use the unallocated space, either:</w:t>
      </w:r>
    </w:p>
    <w:p>
      <w:pPr>
        <w:pStyle w:val="para12"/>
        <w:numPr>
          <w:ilvl w:val="0"/>
          <w:numId w:val="1"/>
        </w:numPr>
        <w:ind w:left="283" w:hanging="283"/>
      </w:pPr>
      <w:r>
        <w:t>The swap partition (sda7) must be moved to the right.</w:t>
      </w:r>
    </w:p>
    <w:p>
      <w:pPr>
        <w:pStyle w:val="para12"/>
        <w:numPr>
          <w:ilvl w:val="0"/>
          <w:numId w:val="1"/>
        </w:numPr>
        <w:ind w:left="283" w:hanging="283"/>
      </w:pPr>
      <w:r>
        <w:t xml:space="preserve">The </w:t>
      </w:r>
      <w:r>
        <w:rPr>
          <w:rFonts w:ascii="Inconsolata" w:hAnsi="Inconsolata"/>
          <w:color w:val="0070c0"/>
          <w:sz w:val="22"/>
          <w:szCs w:val="22"/>
        </w:rPr>
        <w:t>/home</w:t>
      </w:r>
      <w:r>
        <w:t xml:space="preserve"> partition (sda6) needs to be re-sized.</w:t>
      </w:r>
    </w:p>
    <w:p>
      <w:pPr>
        <w:ind w:firstLine="0"/>
      </w:pPr>
      <w:r>
        <w:t>Or a new partition needs to be created in the unallocated space.</w:t>
      </w:r>
    </w:p>
    <w:p>
      <w:r>
        <w:fldChar w:fldCharType="begin"/>
        <w:instrText xml:space="preserve"> AUTONUMLGL </w:instrText>
        <w:fldChar w:fldCharType="separate"/>
        <w:t>118.</w:t>
        <w:fldChar w:fldCharType="end"/>
      </w:r>
      <w:r>
        <w:tab/>
        <w:t xml:space="preserve">To resize or move an existing partition, </w:t>
      </w:r>
      <w:r>
        <w:rPr>
          <w:b/>
          <w:bCs/>
        </w:rPr>
        <w:t>right click</w:t>
      </w:r>
      <w:r>
        <w:t xml:space="preserve"> on it and select </w:t>
      </w:r>
      <w:r>
        <w:rPr>
          <w:color w:val="0070c0"/>
        </w:rPr>
        <w:t>Resize/Move</w:t>
      </w:r>
      <w:r>
        <w:t xml:space="preserve">. </w:t>
      </w:r>
      <w:r>
        <w:rPr>
          <w:b/>
          <w:bCs/>
        </w:rPr>
        <w:t>Click &amp; drag</w:t>
      </w:r>
      <w:r>
        <w:t xml:space="preserve"> on the partition to move it or </w:t>
      </w:r>
      <w:r>
        <w:rPr>
          <w:b/>
          <w:bCs/>
        </w:rPr>
        <w:t>click &amp; drag</w:t>
      </w:r>
      <w:r>
        <w:t xml:space="preserve"> on the right arrow to grow it, or enter the numbers. </w:t>
      </w:r>
      <w:r>
        <w:rPr>
          <w:b/>
          <w:bCs/>
        </w:rPr>
        <w:t>Click</w:t>
      </w:r>
      <w:r>
        <w:t xml:space="preserve"> on </w:t>
      </w:r>
      <w:r>
        <w:rPr>
          <w:rFonts w:ascii="Inconsolata" w:hAnsi="Inconsolata"/>
          <w:highlight w:val="lightGray"/>
          <w:sz w:val="22"/>
          <w:szCs w:val="22"/>
        </w:rPr>
        <w:t>Resize/Move</w:t>
      </w:r>
      <w:r>
        <w:t xml:space="preserve"> to finish.</w:t>
      </w:r>
    </w:p>
    <w:p>
      <w:pPr>
        <w:ind w:hanging="142"/>
        <w:spacing/>
        <w:jc w:val="center"/>
      </w:pPr>
      <w:r>
        <w:rPr>
          <w:noProof/>
        </w:rPr>
        <mc:AlternateContent>
          <mc:Choice Requires="wps">
            <w:drawing>
              <wp:anchor distT="0" distB="0" distL="114300" distR="114300" simplePos="0" relativeHeight="251658350" behindDoc="0" locked="0" layoutInCell="0" hidden="0" allowOverlap="1">
                <wp:simplePos x="0" y="0"/>
                <wp:positionH relativeFrom="margin">
                  <wp:posOffset>35560</wp:posOffset>
                </wp:positionH>
                <wp:positionV relativeFrom="paragraph">
                  <wp:posOffset>21590</wp:posOffset>
                </wp:positionV>
                <wp:extent cx="168910" cy="1161415"/>
                <wp:effectExtent l="109220" t="109220" r="109220" b="109220"/>
                <wp:wrapNone/>
                <wp:docPr id="110" name="Straight Arrow Connector 297"/>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oAAAIAAAAAAAAAAAAAAAAQAAACv9//8AAAAAAgAAAC8DAAAlBwAACgEAADIAAAB1CgAAcDAAACgAAAAIAAAAAQAAAAEAAAAwAAAAFAAAAAAAAAAAAP//AAABAAAA//8AAAEA"/>
                          </a:ext>
                        </a:extLst>
                      </wps:cNvCnPr>
                      <wps:spPr>
                        <a:xfrm rot="16200000">
                          <a:off x="0" y="0"/>
                          <a:ext cx="168910" cy="1161415"/>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297" o:spid="_x0000_s1100" type="#_x0000_t32" style="position:absolute;margin-left:2.83pt;margin-top:1.67pt;mso-position-horizontal-relative:margin;width:13.30pt;height:91.45pt;rotation:270.0;z-index:251658350;mso-wrap-distance-left:9.00pt;mso-wrap-distance-top:0.00pt;mso-wrap-distance-right:9.00pt;mso-wrap-distance-bottom:0.00pt;mso-wrap-style:square" o:connectortype="straight" adj="16200,16200,16200" strokeweight="1.50pt" strokecolor="#ff0000" v:ext="SMDATA_15_B5MzZ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oAAAIAAAAAAAAAAAAAAAAQAAACv9//8AAAAAAgAAAC8DAAAlBwAACgEAADIAAAB1CgAAcDAAACgAAAAIAAAAAQAAAAEAAAAwAAAAFAAAAAAAAAAAAP//AAABAAAA//8AAAEA">
                <v:stroke endarrow="block" endarrowlength="medium" endarrowwidth="medium"/>
                <w10:wrap type="none" anchorx="margin" anchory="text"/>
              </v:shape>
            </w:pict>
          </mc:Fallback>
        </mc:AlternateContent>
      </w:r>
      <w:r>
        <w:rPr>
          <w:noProof/>
        </w:rPr>
        <mc:AlternateContent>
          <mc:Choice Requires="wps">
            <w:drawing>
              <wp:anchor distT="45720" distB="45720" distL="114300" distR="114300" simplePos="0" relativeHeight="251658351" behindDoc="1" locked="0" layoutInCell="0" hidden="0" allowOverlap="1">
                <wp:simplePos x="0" y="0"/>
                <wp:positionH relativeFrom="leftMargin">
                  <wp:posOffset>777240</wp:posOffset>
                </wp:positionH>
                <wp:positionV relativeFrom="paragraph">
                  <wp:posOffset>427355</wp:posOffset>
                </wp:positionV>
                <wp:extent cx="922655" cy="517525"/>
                <wp:effectExtent l="0" t="0" r="0" b="0"/>
                <wp:wrapTight wrapText="bothSides">
                  <wp:wrapPolygon edited="0">
                    <wp:start x="-2676" y="106"/>
                    <wp:lineTo x="-2676" y="21759"/>
                    <wp:lineTo x="24276" y="21759"/>
                    <wp:lineTo x="24276" y="106"/>
                    <wp:lineTo x="-2676" y="106"/>
                  </wp:wrapPolygon>
                </wp:wrapTight>
                <wp:docPr id="111" name="Text Box 37"/>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IwAAIAAAAAAAAAAAAAAABAAAAMgEAAAAAAAAAgAAAKECAACtBQAALwMAADIAAADIBAAA4i8AACgAAAAIAAAAAQAAAAEAAAAwAAAAFAAAAAAAAAAAAP//AAABAAAA//8AAAEA"/>
                          </a:ext>
                        </a:extLst>
                      </wps:cNvSpPr>
                      <wps:spPr>
                        <a:xfrm>
                          <a:off x="0" y="0"/>
                          <a:ext cx="922655" cy="517525"/>
                        </a:xfrm>
                        <a:prstGeom prst="rect">
                          <a:avLst/>
                        </a:prstGeom>
                        <a:solidFill>
                          <a:srgbClr val="D8D8D8"/>
                        </a:solidFill>
                        <a:ln w="6350">
                          <a:noFill/>
                        </a:ln>
                      </wps:spPr>
                      <wps:txbx>
                        <w:txbxContent>
                          <w:p>
                            <w:pPr>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b/>
                                <w:bCs/>
                                <w:sz w:val="20"/>
                                <w:szCs w:val="20"/>
                              </w:rPr>
                              <w:t>Click</w:t>
                            </w:r>
                            <w:r>
                              <w:rPr>
                                <w:rFonts w:ascii="Franklin Gothic Pro" w:hAnsi="Franklin Gothic Pro" w:eastAsia="Franklin Gothic Pro" w:cs="Franklin Gothic Pro"/>
                                <w:sz w:val="20"/>
                                <w:szCs w:val="20"/>
                              </w:rPr>
                              <w:t xml:space="preserve"> &amp; drag to move.</w:t>
                            </w:r>
                            <w:r>
                              <w:rPr>
                                <w:rFonts w:ascii="Franklin Gothic Pro" w:hAnsi="Franklin Gothic Pro" w:eastAsia="Franklin Gothic Pro" w:cs="Franklin Gothic Pro"/>
                                <w:color w:val="000000"/>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7" o:spid="_x0000_s1101" style="position:absolute;margin-left:61.20pt;margin-top:33.65pt;mso-position-horizontal-relative:left-margin-area;width:72.65pt;height:40.75pt;z-index:251658351;mso-wrap-distance-left:9.00pt;mso-wrap-distance-top:3.60pt;mso-wrap-distance-right:9.00pt;mso-wrap-distance-bottom:3.60pt;mso-wrap-style:square" stroked="f" fillcolor="#d8d8d8" v:ext="SMDATA_15_B5MzZhMAAAAlAAAAZAAAAA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IwAAIAAAAAAAAAAAAAAABAAAAMgEAAAAAAAAAgAAAKECAACtBQAALwMAADIAAADIBAAA4i8AACgAAAAIAAAAAQAAAAEAAAAwAAAAFAAAAAAAAAAAAP//AAABAAAA//8AAAEA" o:insetmode="custom">
                <v:fill color2="#000000" type="solid" angle="90"/>
                <w10:wrap type="tight" anchory="text"/>
                <v:textbox inset="7.2pt,0.0pt,7.2pt,0.0pt">
                  <w:txbxContent>
                    <w:p>
                      <w:pPr>
                        <w:ind w:firstLine="0"/>
                        <w:rPr>
                          <w:rFonts w:ascii="Franklin Gothic Pro" w:hAnsi="Franklin Gothic Pro" w:eastAsia="Franklin Gothic Pro" w:cs="Franklin Gothic Pro"/>
                          <w:color w:val="000000"/>
                          <w:sz w:val="20"/>
                          <w:szCs w:val="20"/>
                        </w:rPr>
                      </w:pPr>
                      <w:r>
                        <w:rPr>
                          <w:rFonts w:ascii="Franklin Gothic Pro" w:hAnsi="Franklin Gothic Pro" w:eastAsia="Franklin Gothic Pro" w:cs="Franklin Gothic Pro"/>
                          <w:b/>
                          <w:bCs/>
                          <w:sz w:val="20"/>
                          <w:szCs w:val="20"/>
                        </w:rPr>
                        <w:t>Click</w:t>
                      </w:r>
                      <w:r>
                        <w:rPr>
                          <w:rFonts w:ascii="Franklin Gothic Pro" w:hAnsi="Franklin Gothic Pro" w:eastAsia="Franklin Gothic Pro" w:cs="Franklin Gothic Pro"/>
                          <w:sz w:val="20"/>
                          <w:szCs w:val="20"/>
                        </w:rPr>
                        <w:t xml:space="preserve"> &amp; drag to move.</w:t>
                      </w:r>
                      <w:r>
                        <w:rPr>
                          <w:rFonts w:ascii="Franklin Gothic Pro" w:hAnsi="Franklin Gothic Pro" w:eastAsia="Franklin Gothic Pro" w:cs="Franklin Gothic Pro"/>
                          <w:color w:val="000000"/>
                          <w:sz w:val="20"/>
                          <w:szCs w:val="20"/>
                        </w:rPr>
                      </w:r>
                    </w:p>
                  </w:txbxContent>
                </v:textbox>
              </v:rect>
            </w:pict>
          </mc:Fallback>
        </mc:AlternateContent>
      </w:r>
      <w:r>
        <w:rPr>
          <w:noProof/>
        </w:rPr>
        <mc:AlternateContent>
          <mc:Choice Requires="wps">
            <w:drawing>
              <wp:anchor distT="0" distB="0" distL="114300" distR="114300" simplePos="0" relativeHeight="251658352" behindDoc="0" locked="0" layoutInCell="0" hidden="0" allowOverlap="1">
                <wp:simplePos x="0" y="0"/>
                <wp:positionH relativeFrom="margin">
                  <wp:posOffset>-187960</wp:posOffset>
                </wp:positionH>
                <wp:positionV relativeFrom="paragraph">
                  <wp:posOffset>525145</wp:posOffset>
                </wp:positionV>
                <wp:extent cx="1093470" cy="1132205"/>
                <wp:effectExtent l="109220" t="109220" r="109220" b="109220"/>
                <wp:wrapNone/>
                <wp:docPr id="112" name="Straight Arrow Connector 300"/>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oAAAIAAAAAAAAAAAAAAAAQAAALr+//8AAAAAAgAAAFkDAAD3BgAAugYAADIAAAAEDAAAmjAAACgAAAAIAAAAAQAAAAEAAAAwAAAAFAAAAAAAAAAAAP//AAABAAAA//8AAAEA"/>
                          </a:ext>
                        </a:extLst>
                      </wps:cNvCnPr>
                      <wps:spPr>
                        <a:xfrm rot="16200000">
                          <a:off x="0" y="0"/>
                          <a:ext cx="1093470" cy="1132205"/>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300" o:spid="_x0000_s1102" type="#_x0000_t32" style="position:absolute;margin-left:-14.77pt;margin-top:41.32pt;mso-position-horizontal-relative:margin;width:86.10pt;height:89.15pt;rotation:270.0;z-index:251658352;mso-wrap-distance-left:9.00pt;mso-wrap-distance-top:0.00pt;mso-wrap-distance-right:9.00pt;mso-wrap-distance-bottom:0.00pt;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oAAAIAAAAAAAAAAAAAAAAQAAALr+//8AAAAAAgAAAFkDAAD3BgAAugYAADIAAAAEDAAAmjAAACgAAAAIAAAAAQAAAAEAAAAwAAAAFAAAAAAAAAAAAP//AAABAAAA//8AAAEA">
                <v:stroke endarrow="block" endarrowlength="medium" endarrowwidth="medium"/>
                <w10:wrap type="none" anchorx="margin" anchory="text"/>
              </v:shape>
            </w:pict>
          </mc:Fallback>
        </mc:AlternateContent>
      </w:r>
      <w:r>
        <w:rPr>
          <w:noProof/>
        </w:rPr>
        <mc:AlternateContent>
          <mc:Choice Requires="wps">
            <w:drawing>
              <wp:anchor distT="45720" distB="45720" distL="114300" distR="114300" simplePos="0" relativeHeight="251658353" behindDoc="1" locked="0" layoutInCell="0" hidden="0" allowOverlap="1">
                <wp:simplePos x="0" y="0"/>
                <wp:positionH relativeFrom="leftMargin">
                  <wp:posOffset>1030605</wp:posOffset>
                </wp:positionH>
                <wp:positionV relativeFrom="paragraph">
                  <wp:posOffset>1378585</wp:posOffset>
                </wp:positionV>
                <wp:extent cx="922655" cy="517525"/>
                <wp:effectExtent l="0" t="0" r="0" b="0"/>
                <wp:wrapTight wrapText="bothSides">
                  <wp:wrapPolygon edited="0">
                    <wp:start x="-2676" y="106"/>
                    <wp:lineTo x="-2676" y="21759"/>
                    <wp:lineTo x="24276" y="21759"/>
                    <wp:lineTo x="24276" y="106"/>
                    <wp:lineTo x="-2676" y="106"/>
                  </wp:wrapPolygon>
                </wp:wrapTight>
                <wp:docPr id="113" name="Text Box 36"/>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IwAAIAAAAAAAAAAAAAAABAAAAFcGAAAAAAAAAgAAAHsIAACtBQAALwMAADIAAABXBgAAvDUAACgAAAAIAAAAAQAAAAEAAAAwAAAAFAAAAAAAAAAAAP//AAABAAAA//8AAAEA"/>
                          </a:ext>
                        </a:extLst>
                      </wps:cNvSpPr>
                      <wps:spPr>
                        <a:xfrm>
                          <a:off x="0" y="0"/>
                          <a:ext cx="922655" cy="517525"/>
                        </a:xfrm>
                        <a:prstGeom prst="rect">
                          <a:avLst/>
                        </a:prstGeom>
                        <a:solidFill>
                          <a:srgbClr val="D8D8D8"/>
                        </a:solidFill>
                        <a:ln w="6350">
                          <a:noFill/>
                        </a:ln>
                      </wps:spPr>
                      <wps:txbx>
                        <w:txbxContent>
                          <w:p>
                            <w:pPr>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sz w:val="20"/>
                                <w:szCs w:val="20"/>
                              </w:rPr>
                              <w:t>Click</w:t>
                            </w:r>
                            <w:r>
                              <w:rPr>
                                <w:rFonts w:ascii="Franklin Gothic Pro" w:hAnsi="Franklin Gothic Pro" w:eastAsia="Franklin Gothic Pro" w:cs="Franklin Gothic Pro"/>
                                <w:sz w:val="20"/>
                                <w:szCs w:val="20"/>
                              </w:rPr>
                              <w:t xml:space="preserve"> &amp; drag to re-size</w:t>
                            </w:r>
                            <w:r>
                              <w:rPr>
                                <w:rFonts w:ascii="Franklin Gothic Pro" w:hAnsi="Franklin Gothic Pro" w:eastAsia="Franklin Gothic Pro" w:cs="Franklin Gothic Pro"/>
                                <w:sz w:val="20"/>
                                <w:szCs w:val="20"/>
                              </w:rPr>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6" o:spid="_x0000_s1103" style="position:absolute;margin-left:81.15pt;margin-top:108.55pt;mso-position-horizontal-relative:left-margin-area;width:72.65pt;height:40.75pt;z-index:251658353;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oCAAAAIwAAIAAAAAAAAAAAAAAABAAAAFcGAAAAAAAAAgAAAHsIAACtBQAALwMAADIAAABXBgAAvDUAACgAAAAIAAAAAQAAAAEAAAAwAAAAFAAAAAAAAAAAAP//AAABAAAA//8AAAEA" o:insetmode="custom">
                <v:fill color2="#000000" type="solid" angle="90"/>
                <w10:wrap type="tight" anchory="text"/>
                <v:textbox inset="7.2pt,0.0pt,7.2pt,0.0pt">
                  <w:txbxContent>
                    <w:p>
                      <w:pPr>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b/>
                          <w:bCs/>
                          <w:sz w:val="20"/>
                          <w:szCs w:val="20"/>
                        </w:rPr>
                        <w:t>Click</w:t>
                      </w:r>
                      <w:r>
                        <w:rPr>
                          <w:rFonts w:ascii="Franklin Gothic Pro" w:hAnsi="Franklin Gothic Pro" w:eastAsia="Franklin Gothic Pro" w:cs="Franklin Gothic Pro"/>
                          <w:sz w:val="20"/>
                          <w:szCs w:val="20"/>
                        </w:rPr>
                        <w:t xml:space="preserve"> &amp; drag to re-size</w:t>
                      </w:r>
                      <w:r>
                        <w:rPr>
                          <w:rFonts w:ascii="Franklin Gothic Pro" w:hAnsi="Franklin Gothic Pro" w:eastAsia="Franklin Gothic Pro" w:cs="Franklin Gothic Pro"/>
                          <w:sz w:val="20"/>
                          <w:szCs w:val="20"/>
                        </w:rPr>
                      </w:r>
                    </w:p>
                  </w:txbxContent>
                </v:textbox>
              </v:rect>
            </w:pict>
          </mc:Fallback>
        </mc:AlternateContent>
      </w:r>
      <w:r>
        <w:rPr>
          <w:noProof/>
        </w:rPr>
        <w:drawing>
          <wp:inline distT="0" distB="0" distL="0" distR="0">
            <wp:extent cx="3983990" cy="2070735"/>
            <wp:effectExtent l="0" t="0" r="0" b="0"/>
            <wp:docPr id="6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371"/>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6AgAAB6AAAAAAAAAAAAAAAAAAAAAAAAAAAAAAAAAAAAAAAAAAAAAAghgAAL0MAAAAAAAAAAAAAAAAAAAoAAAACAAAAAEAAAABAAAAMAAAABQAAAAAAAAAAAD//wAAAQAAAP//AAABAA=="/>
                        </a:ext>
                      </a:extLst>
                    </pic:cNvPicPr>
                  </pic:nvPicPr>
                  <pic:blipFill>
                    <a:blip r:embed="rId110"/>
                    <a:stretch>
                      <a:fillRect/>
                    </a:stretch>
                  </pic:blipFill>
                  <pic:spPr>
                    <a:xfrm>
                      <a:off x="0" y="0"/>
                      <a:ext cx="3983990" cy="2070735"/>
                    </a:xfrm>
                    <a:prstGeom prst="rect">
                      <a:avLst/>
                    </a:prstGeom>
                    <a:noFill/>
                    <a:ln w="12700">
                      <a:noFill/>
                    </a:ln>
                  </pic:spPr>
                </pic:pic>
              </a:graphicData>
            </a:graphic>
          </wp:inline>
        </w:drawing>
      </w:r>
      <w:r/>
    </w:p>
    <w:p>
      <w:r>
        <w:fldChar w:fldCharType="begin"/>
        <w:instrText xml:space="preserve"> AUTONUMLGL </w:instrText>
        <w:fldChar w:fldCharType="separate"/>
        <w:t>119.</w:t>
        <w:fldChar w:fldCharType="end"/>
      </w:r>
      <w:r>
        <w:tab/>
        <w:t xml:space="preserve">When finished, </w:t>
      </w:r>
      <w:r>
        <w:rPr>
          <w:rFonts w:ascii="Inconsolata" w:hAnsi="Inconsolata"/>
          <w:highlight w:val="lightGray"/>
          <w:color w:val="0070c0"/>
          <w:sz w:val="22"/>
          <w:szCs w:val="22"/>
        </w:rPr>
        <w:t>Edit &gt; Appy All Operations</w:t>
      </w:r>
      <w:r>
        <w:t xml:space="preserve"> or click the apply icon.</w:t>
      </w:r>
    </w:p>
    <w:p>
      <w:pPr>
        <w:ind w:firstLine="0"/>
        <w:spacing/>
        <w:jc w:val="center"/>
      </w:pPr>
      <w:r>
        <w:rPr>
          <w:noProof/>
        </w:rPr>
        <w:drawing>
          <wp:anchor distT="0" distB="0" distL="114300" distR="114300" simplePos="0" relativeHeight="251658354" behindDoc="0" locked="0" layoutInCell="0" hidden="0" allowOverlap="1">
            <wp:simplePos x="0" y="0"/>
            <wp:positionH relativeFrom="column">
              <wp:posOffset>217170</wp:posOffset>
            </wp:positionH>
            <wp:positionV relativeFrom="paragraph">
              <wp:posOffset>551815</wp:posOffset>
            </wp:positionV>
            <wp:extent cx="1941195" cy="328930"/>
            <wp:effectExtent l="0" t="0" r="0" b="0"/>
            <wp:wrapNone/>
            <wp:docPr id="114"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02"/>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8AgAAAKAAACAAAAAAAAAAAAAAAAIAAABWAQAAAAAAAAIAAABlAwAA8QsAAAYCAAAzAAAAoA4AAMQJAAAoAAAACAAAAAEAAAABAAAAMAAAABQAAAAAAAAAAAD//wAAAQAAAP//AAABAA=="/>
                        </a:ext>
                      </a:extLst>
                    </pic:cNvPicPr>
                  </pic:nvPicPr>
                  <pic:blipFill>
                    <a:blip r:embed="rId111"/>
                    <a:stretch>
                      <a:fillRect/>
                    </a:stretch>
                  </pic:blipFill>
                  <pic:spPr>
                    <a:xfrm>
                      <a:off x="0" y="0"/>
                      <a:ext cx="1941195" cy="328930"/>
                    </a:xfrm>
                    <a:prstGeom prst="rect">
                      <a:avLst/>
                    </a:prstGeom>
                    <a:noFill/>
                    <a:ln w="12700">
                      <a:noFill/>
                    </a:ln>
                  </pic:spPr>
                </pic:pic>
              </a:graphicData>
            </a:graphic>
          </wp:anchor>
        </w:drawing>
      </w:r>
      <w:r>
        <w:rPr>
          <w:noProof/>
        </w:rPr>
        <mc:AlternateContent>
          <mc:Choice Requires="wps">
            <w:drawing>
              <wp:anchor distT="0" distB="0" distL="114300" distR="114300" simplePos="0" relativeHeight="251658355" behindDoc="0" locked="0" layoutInCell="0" hidden="0" allowOverlap="1">
                <wp:simplePos x="0" y="0"/>
                <wp:positionH relativeFrom="margin">
                  <wp:posOffset>-214630</wp:posOffset>
                </wp:positionH>
                <wp:positionV relativeFrom="paragraph">
                  <wp:posOffset>2578100</wp:posOffset>
                </wp:positionV>
                <wp:extent cx="375285" cy="626110"/>
                <wp:effectExtent l="109220" t="109220" r="109220" b="109220"/>
                <wp:wrapNone/>
                <wp:docPr id="115" name="Straight Arrow Connector 305"/>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CAAAAoAAAIAAAAAAAAAAAAAAAAQAAAOn9//8AAAAAAgAAAKEQAADaAwAATwIAADMAAAAzCwAAABcAACgAAAAIAAAAAQAAAAEAAAAwAAAAFAAAAAAAAAAAAP//AAABAAAA//8AAAEA"/>
                          </a:ext>
                        </a:extLst>
                      </wps:cNvCnPr>
                      <wps:spPr>
                        <a:xfrm rot="16200000" flipH="1">
                          <a:off x="0" y="0"/>
                          <a:ext cx="375285" cy="626110"/>
                        </a:xfrm>
                        <a:prstGeom prst="straightConnector1">
                          <a:avLst/>
                        </a:prstGeom>
                        <a:noFill/>
                        <a:ln w="19050">
                          <a:solidFill>
                            <a:srgbClr val="FF0000"/>
                          </a:solidFill>
                          <a:tailEnd type="triangle" w="med" len="med"/>
                        </a:ln>
                      </wps:spPr>
                      <wps:bodyPr spcFirstLastPara="1" vertOverflow="clip" horzOverflow="clip" lIns="91440" tIns="45720" rIns="91440" bIns="45720" upright="1">
                        <a:noAutofit/>
                      </wps:bodyPr>
                    </wps:wsp>
                  </a:graphicData>
                </a:graphic>
              </wp:anchor>
            </w:drawing>
          </mc:Choice>
          <mc:Fallback>
            <w:pict>
              <v:shape id="Straight Arrow Connector 305" o:spid="_x0000_s1104" type="#_x0000_t32" style="position:absolute;margin-left:-16.88pt;margin-top:202.97pt;mso-position-horizontal-relative:margin;width:29.55pt;height:49.30pt;rotation:90.0;z-index:251658355;mso-wrap-distance-left:9.00pt;mso-wrap-distance-top:0.00pt;mso-wrap-distance-right:9.00pt;mso-wrap-distance-bottom:0.00pt;flip:x;mso-wrap-style:square" o:connectortype="straight" adj="16200,16200,16200" strokeweight="1.50pt" strokecolor="#ff0000" v:ext="SMDATA_15_B5MzZhMAAAAlAAAADQ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P8AAAAe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CAAAAoAAAIAAAAAAAAAAAAAAAAQAAAOn9//8AAAAAAgAAAKEQAADaAwAATwIAADMAAAAzCwAAABcAACgAAAAIAAAAAQAAAAEAAAAwAAAAFAAAAAAAAAAAAP//AAABAAAA//8AAAEA">
                <v:stroke endarrow="block" endarrowlength="medium" endarrowwidth="medium"/>
                <w10:wrap type="none" anchorx="margin" anchory="text"/>
              </v:shape>
            </w:pict>
          </mc:Fallback>
        </mc:AlternateContent>
      </w:r>
      <w:r>
        <w:rPr>
          <w:noProof/>
        </w:rPr>
        <mc:AlternateContent>
          <mc:Choice Requires="wps">
            <w:drawing>
              <wp:anchor distT="45720" distB="45720" distL="114300" distR="114300" simplePos="0" relativeHeight="251658356" behindDoc="1" locked="0" layoutInCell="0" hidden="0" allowOverlap="1">
                <wp:simplePos x="0" y="0"/>
                <wp:positionH relativeFrom="leftMargin">
                  <wp:posOffset>897890</wp:posOffset>
                </wp:positionH>
                <wp:positionV relativeFrom="paragraph">
                  <wp:posOffset>2444115</wp:posOffset>
                </wp:positionV>
                <wp:extent cx="922655" cy="517525"/>
                <wp:effectExtent l="0" t="0" r="0" b="0"/>
                <wp:wrapTight wrapText="bothSides">
                  <wp:wrapPolygon edited="0">
                    <wp:start x="-2676" y="106"/>
                    <wp:lineTo x="-2676" y="21759"/>
                    <wp:lineTo x="24276" y="21759"/>
                    <wp:lineTo x="24276" y="106"/>
                    <wp:lineTo x="-2676" y="106"/>
                  </wp:wrapPolygon>
                </wp:wrapTight>
                <wp:docPr id="116" name="Text Box 38"/>
                <wp:cNvGraphicFramePr/>
                <a:graphic xmlns:a="http://schemas.openxmlformats.org/drawingml/2006/main">
                  <a:graphicData uri="http://schemas.microsoft.com/office/word/2010/wordprocessingShape">
                    <wps:wsp>
                      <wps:cNvSpPr>
                        <a:extLst>
                          <a:ext uri="smNativeData">
                            <sm:smNativeData xmlns:sm="smNativeData" val="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CAAAAIwAAIAAAAAAAAAAAAAAABAAAAIYFAAAAAAAAAgAAAAkPAACtBQAALwMAADMAAACGBQAAaBUAACgAAAAIAAAAAQAAAAEAAAAwAAAAFAAAAAAAAAAAAP//AAABAAAA//8AAAEA"/>
                          </a:ext>
                        </a:extLst>
                      </wps:cNvSpPr>
                      <wps:spPr>
                        <a:xfrm>
                          <a:off x="0" y="0"/>
                          <a:ext cx="922655" cy="517525"/>
                        </a:xfrm>
                        <a:prstGeom prst="rect">
                          <a:avLst/>
                        </a:prstGeom>
                        <a:solidFill>
                          <a:srgbClr val="D8D8D8"/>
                        </a:solidFill>
                        <a:ln w="6350">
                          <a:noFill/>
                        </a:ln>
                      </wps:spPr>
                      <wps:txbx>
                        <w:txbxContent>
                          <w:p>
                            <w:pPr>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Changes to be applied</w:t>
                            </w:r>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8" o:spid="_x0000_s1105" style="position:absolute;margin-left:70.70pt;margin-top:192.45pt;mso-position-horizontal-relative:left-margin-area;width:72.65pt;height:40.75pt;z-index:251658356;mso-wrap-distance-left:9.00pt;mso-wrap-distance-top:3.60pt;mso-wrap-distance-right:9.00pt;mso-wrap-distance-bottom:3.60pt;mso-wrap-style:square" stroked="f" fillcolor="#d8d8d8" v:ext="SMDATA_15_B5MzZhMAAAAlAAAAZAAAAE0AAAAAkAAAAAAAAACQAAAAAAAAAAAAAAAAAAAAAAAAAAEAAABQAAAAAAAAAAAA4D8AAAAAAADgPwAAAAAAAOA/AAAAAAAA4D8AAAAAAADgPwAAAAAAAOA/AAAAAAAA4D8AAAAAAADgPwAAAAAAAOA/AAAAAAAA4D8CAAAAjAAAAAEAAAAAAAAA2NjYAAAAAAAAAAAAAAAAAAAAAAAAAAAAAAAAAAAAAAAAAAAAZAAAAAEAAABAAAAAAAAAAAAAAAAAAAAAAAAAAAAAAAAAAAAAAAAAAAAAAAAAAAAAAAAAAAAAAAAAAAAAAAAAAAAAAAAAAAAAAAAAAAAAAAAAAAAAAAAAAAAAAAAAAAAAFAAAADwAAAAA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D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wCAAAAIwAAIAAAAAAAAAAAAAAABAAAAIYFAAAAAAAAAgAAAAkPAACtBQAALwMAADMAAACGBQAAaBUAACgAAAAIAAAAAQAAAAEAAAAwAAAAFAAAAAAAAAAAAP//AAABAAAA//8AAAEA" o:insetmode="custom">
                <v:fill color2="#000000" type="solid" angle="90"/>
                <w10:wrap type="tight" anchory="text"/>
                <v:textbox inset="7.2pt,0.0pt,7.2pt,0.0pt">
                  <w:txbxContent>
                    <w:p>
                      <w:pPr>
                        <w:ind w:firstLine="0"/>
                        <w:rPr>
                          <w:rFonts w:ascii="Franklin Gothic Pro" w:hAnsi="Franklin Gothic Pro" w:eastAsia="Franklin Gothic Pro" w:cs="Franklin Gothic Pro"/>
                          <w:sz w:val="20"/>
                          <w:szCs w:val="20"/>
                        </w:rPr>
                      </w:pPr>
                      <w:r>
                        <w:rPr>
                          <w:rFonts w:ascii="Franklin Gothic Pro" w:hAnsi="Franklin Gothic Pro" w:eastAsia="Franklin Gothic Pro" w:cs="Franklin Gothic Pro"/>
                          <w:sz w:val="20"/>
                          <w:szCs w:val="20"/>
                        </w:rPr>
                        <w:t>Changes to be applied</w:t>
                      </w:r>
                    </w:p>
                  </w:txbxContent>
                </v:textbox>
              </v:rect>
            </w:pict>
          </mc:Fallback>
        </mc:AlternateContent>
      </w:r>
      <w:r>
        <w:rPr>
          <w:noProof/>
        </w:rPr>
        <w:drawing>
          <wp:inline distT="0" distB="0" distL="0" distR="0">
            <wp:extent cx="4859655" cy="3567430"/>
            <wp:effectExtent l="0" t="0" r="0" b="0"/>
            <wp:docPr id="62"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373"/>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8AgAAB6AAAAAAAAAAAAAAAAAAAAAAAAAAAAAAAAAAAAAAAAAAAAAA5R0AAPIVAAAAAAAAAAAAAAAAAAAoAAAACAAAAAEAAAABAAAAMAAAABQAAAAAAAAAAAD//wAAAQAAAP//AAABAA=="/>
                        </a:ext>
                      </a:extLst>
                    </pic:cNvPicPr>
                  </pic:nvPicPr>
                  <pic:blipFill>
                    <a:blip r:embed="rId112"/>
                    <a:stretch>
                      <a:fillRect/>
                    </a:stretch>
                  </pic:blipFill>
                  <pic:spPr>
                    <a:xfrm>
                      <a:off x="0" y="0"/>
                      <a:ext cx="4859655" cy="3567430"/>
                    </a:xfrm>
                    <a:prstGeom prst="rect">
                      <a:avLst/>
                    </a:prstGeom>
                    <a:noFill/>
                    <a:ln w="12700">
                      <a:noFill/>
                    </a:ln>
                  </pic:spPr>
                </pic:pic>
              </a:graphicData>
            </a:graphic>
          </wp:inline>
        </w:drawing>
      </w:r>
      <w:r/>
    </w:p>
    <w:p>
      <w:pPr>
        <w:pStyle w:val="para1"/>
      </w:pPr>
      <w:bookmarkStart w:id="95" w:name="_Partition_tables"/>
      <w:r/>
      <w:bookmarkStart w:id="96" w:name="_Toc149401570"/>
      <w:r/>
      <w:bookmarkEnd w:id="95"/>
      <w:r>
        <w:t>Partition tables</w:t>
      </w:r>
      <w:bookmarkEnd w:id="96"/>
      <w:r/>
    </w:p>
    <w:p>
      <w:r>
        <w:rPr>
          <w:noProof/>
        </w:rPr>
        <mc:AlternateContent>
          <mc:Choice Requires="wps">
            <w:drawing>
              <wp:anchor distT="45720" distB="45720" distL="114300" distR="114300" simplePos="0" relativeHeight="251658381" behindDoc="0" locked="0" layoutInCell="0" hidden="0" allowOverlap="1">
                <wp:simplePos x="0" y="0"/>
                <wp:positionH relativeFrom="margin">
                  <wp:posOffset>-1401445</wp:posOffset>
                </wp:positionH>
                <wp:positionV relativeFrom="paragraph">
                  <wp:posOffset>408940</wp:posOffset>
                </wp:positionV>
                <wp:extent cx="1543050" cy="427990"/>
                <wp:effectExtent l="0" t="0" r="0" b="0"/>
                <wp:wrapNone/>
                <wp:docPr id="141" name="Text Box 39"/>
                <wp:cNvGraphicFramePr/>
                <a:graphic xmlns:a="http://schemas.openxmlformats.org/drawingml/2006/main">
                  <a:graphicData uri="http://schemas.microsoft.com/office/word/2010/wordprocessingShape">
                    <wps:wsp>
                      <wps:cNvSpPr>
                        <a:extLst>
                          <a:ext uri="smNativeData">
                            <sm:smNativeData xmlns:sm="smNativeData" val="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4CAAAAoAAAIAAAAAAAAAAAAAAAAQAAAGH3//8AAAAAAgAAAIQCAAB+CQAAogIAADQAAACrBAAAagoAACgAAAAIAAAAAQAAAAEAAAAwAAAAFAAAAAAAAAAAAP//AAABAAAA//8AAAEA"/>
                          </a:ext>
                        </a:extLst>
                      </wps:cNvSpPr>
                      <wps:spPr>
                        <a:xfrm>
                          <a:off x="0" y="0"/>
                          <a:ext cx="1543050" cy="427990"/>
                        </a:xfrm>
                        <a:prstGeom prst="rect">
                          <a:avLst/>
                        </a:prstGeom>
                        <a:noFill/>
                        <a:ln w="19050">
                          <a:noFill/>
                        </a:ln>
                      </wps:spPr>
                      <wps:txbx>
                        <w:txbxContent>
                          <w:p>
                            <w:pPr>
                              <w:ind w:firstLine="0"/>
                              <w:rPr>
                                <w:sz w:val="20"/>
                                <w:szCs w:val="20"/>
                              </w:rPr>
                            </w:pPr>
                            <w:r>
                              <w:rPr>
                                <w:rFonts w:ascii="Wingdings 3" w:hAnsi="Wingdings 3"/>
                                <w:sz w:val="20"/>
                                <w:szCs w:val="20"/>
                              </w:rPr>
                              <w:t></w:t>
                            </w:r>
                            <w:hyperlink w:anchor="Format_drive" w:history="1">
                              <w:r>
                                <w:rPr>
                                  <w:rStyle w:val="char5"/>
                                  <w:sz w:val="20"/>
                                  <w:szCs w:val="20"/>
                                </w:rPr>
                                <w:t>Return to format drive</w:t>
                              </w:r>
                            </w:hyperlink>
                          </w:p>
                        </w:txbxContent>
                      </wps:txbx>
                      <wps:bodyPr spcFirstLastPara="1" vertOverflow="clip" horzOverflow="clip" lIns="91440" tIns="0" rIns="91440" bIns="0" upright="1">
                        <a:prstTxWarp prst="textNoShape">
                          <a:avLst/>
                        </a:prstTxWarp>
                        <a:noAutofit/>
                      </wps:bodyPr>
                    </wps:wsp>
                  </a:graphicData>
                </a:graphic>
              </wp:anchor>
            </w:drawing>
          </mc:Choice>
          <mc:Fallback>
            <w:pict>
              <v:rect id="Text Box 39" o:spid="_x0000_s1106" style="position:absolute;margin-left:-110.35pt;margin-top:32.20pt;mso-position-horizontal-relative:margin;width:121.50pt;height:33.70pt;z-index:251658381;mso-wrap-distance-left:9.00pt;mso-wrap-distance-top:3.60pt;mso-wrap-distance-right:9.00pt;mso-wrap-distance-bottom:3.60pt;mso-wrap-style:square" stroked="f" filled="f" v:ext="SMDATA_15_B5MzZhMAAAAlAAAAZAAAAA0AAAAAk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D4CAAAAoAAAIAAAAAAAAAAAAAAAAQAAAGH3//8AAAAAAgAAAIQCAAB+CQAAogIAADQAAACrBAAAagoAACgAAAAIAAAAAQAAAAEAAAAwAAAAFAAAAAAAAAAAAP//AAABAAAA//8AAAEA" o:insetmode="custom">
                <w10:wrap type="none" anchorx="margin" anchory="text"/>
                <v:textbox inset="7.2pt,0.0pt,7.2pt,0.0pt">
                  <w:txbxContent>
                    <w:p>
                      <w:pPr>
                        <w:ind w:firstLine="0"/>
                        <w:rPr>
                          <w:sz w:val="20"/>
                          <w:szCs w:val="20"/>
                        </w:rPr>
                      </w:pPr>
                      <w:r>
                        <w:rPr>
                          <w:rFonts w:ascii="Wingdings 3" w:hAnsi="Wingdings 3"/>
                          <w:sz w:val="20"/>
                          <w:szCs w:val="20"/>
                        </w:rPr>
                        <w:t></w:t>
                      </w:r>
                      <w:hyperlink w:anchor="Format_drive" w:history="1">
                        <w:r>
                          <w:rPr>
                            <w:rStyle w:val="char5"/>
                            <w:sz w:val="20"/>
                            <w:szCs w:val="20"/>
                          </w:rPr>
                          <w:t>Return to format drive</w:t>
                        </w:r>
                      </w:hyperlink>
                    </w:p>
                  </w:txbxContent>
                </v:textbox>
              </v:rect>
            </w:pict>
          </mc:Fallback>
        </mc:AlternateContent>
      </w:r>
      <w:r>
        <w:fldChar w:fldCharType="begin"/>
        <w:instrText xml:space="preserve"> AUTONUMLGL </w:instrText>
        <w:fldChar w:fldCharType="separate"/>
        <w:t>120.</w:t>
        <w:fldChar w:fldCharType="end"/>
      </w:r>
      <w:r>
        <w:tab/>
        <w:t>A partition table sits at the beginning of a drive and tells the operating system:</w:t>
      </w:r>
    </w:p>
    <w:p>
      <w:pPr>
        <w:pStyle w:val="para12"/>
        <w:numPr>
          <w:ilvl w:val="0"/>
          <w:numId w:val="1"/>
        </w:numPr>
        <w:ind w:left="1134" w:hanging="283"/>
      </w:pPr>
      <w:r>
        <w:t>How many partitions.</w:t>
      </w:r>
    </w:p>
    <w:p>
      <w:pPr>
        <w:pStyle w:val="para12"/>
        <w:numPr>
          <w:ilvl w:val="0"/>
          <w:numId w:val="1"/>
        </w:numPr>
        <w:ind w:left="1134" w:hanging="283"/>
      </w:pPr>
      <w:r>
        <w:t>Where they are (start and finish, hence size as well).</w:t>
      </w:r>
    </w:p>
    <w:p>
      <w:pPr>
        <w:pStyle w:val="para12"/>
        <w:numPr>
          <w:ilvl w:val="0"/>
          <w:numId w:val="1"/>
        </w:numPr>
        <w:ind w:left="1134" w:hanging="283"/>
      </w:pPr>
      <w:r>
        <w:t>The filesystems on the partitions, e.g. ntfs or ext4.</w:t>
      </w:r>
    </w:p>
    <w:p>
      <w:pPr>
        <w:ind w:firstLine="0"/>
      </w:pPr>
      <w:r>
        <w:t>There are a number of different partition table types, but for practical purposes only two need to be considered – MBR and GPT. The choice of partition table type is driven by a number of factors, but mainly how the computer will boot – in legacy mode or UEFI mode.</w:t>
      </w:r>
    </w:p>
    <w:p>
      <w:pPr>
        <w:pStyle w:val="para2"/>
      </w:pPr>
      <w:bookmarkStart w:id="97" w:name="_Toc149401571"/>
      <w:r>
        <w:t>MBR partition tables</w:t>
      </w:r>
      <w:bookmarkEnd w:id="97"/>
      <w:r/>
    </w:p>
    <w:p>
      <w:r>
        <w:fldChar w:fldCharType="begin"/>
        <w:instrText xml:space="preserve"> AUTONUMLGL </w:instrText>
        <w:fldChar w:fldCharType="separate"/>
        <w:t>121.</w:t>
        <w:fldChar w:fldCharType="end"/>
      </w:r>
      <w:r>
        <w:tab/>
        <w:t>Also known as legacy or msdos. As the name implies, the original standard for partition tables</w:t>
      </w:r>
      <w:r>
        <w:rPr>
          <w:rStyle w:val="char4"/>
        </w:rPr>
      </w:r>
      <w:r>
        <w:rPr>
          <w:rStyle w:val="char4"/>
        </w:rPr>
        <w:footnoteReference w:id="99"/>
      </w:r>
      <w:r>
        <w:t>. The partition table lives in the first sector (512 bytes) on the drive, so not a lot of space considering that some boot code has to fit in there as well.</w:t>
      </w:r>
    </w:p>
    <w:p>
      <w:r>
        <w:fldChar w:fldCharType="begin"/>
        <w:instrText xml:space="preserve"> AUTONUMLGL </w:instrText>
        <w:fldChar w:fldCharType="separate"/>
        <w:t>122.</w:t>
        <w:fldChar w:fldCharType="end"/>
      </w:r>
      <w:r>
        <w:tab/>
        <w:t>The original characteristics of a legacy partition table were:</w:t>
      </w:r>
    </w:p>
    <w:p>
      <w:pPr>
        <w:pStyle w:val="para12"/>
        <w:numPr>
          <w:ilvl w:val="0"/>
          <w:numId w:val="1"/>
        </w:numPr>
        <w:ind w:left="283" w:hanging="283"/>
      </w:pPr>
      <w:r>
        <w:t>A maximum of four partitions.</w:t>
      </w:r>
    </w:p>
    <w:p>
      <w:pPr>
        <w:pStyle w:val="para12"/>
        <w:numPr>
          <w:ilvl w:val="0"/>
          <w:numId w:val="1"/>
        </w:numPr>
        <w:ind w:left="283" w:hanging="283"/>
      </w:pPr>
      <w:r>
        <w:t>A maximum partition size of 2TiB</w:t>
      </w:r>
      <w:r>
        <w:rPr>
          <w:rStyle w:val="char4"/>
        </w:rPr>
      </w:r>
      <w:r>
        <w:rPr>
          <w:rStyle w:val="char4"/>
        </w:rPr>
        <w:footnoteReference w:id="100"/>
      </w:r>
      <w:r>
        <w:t>.</w:t>
      </w:r>
    </w:p>
    <w:p>
      <w:pPr>
        <w:pStyle w:val="para12"/>
        <w:numPr>
          <w:ilvl w:val="0"/>
          <w:numId w:val="1"/>
        </w:numPr>
        <w:ind w:left="283" w:hanging="283"/>
      </w:pPr>
      <w:r>
        <w:t>A maximum file size of 2TiB.</w:t>
      </w:r>
    </w:p>
    <w:p>
      <w:pPr>
        <w:ind w:firstLine="0"/>
      </w:pPr>
      <w:r>
        <w:t>The limit on the number of partitions was a constraint and in 1986 a kludge was introduced – the extended partition. The extended partition is just a pointer in the partition table that points at another partition table that contains ‘logical’ partitions. So today a legacy partition table has:</w:t>
      </w:r>
    </w:p>
    <w:p>
      <w:pPr>
        <w:pStyle w:val="para12"/>
        <w:numPr>
          <w:ilvl w:val="0"/>
          <w:numId w:val="1"/>
        </w:numPr>
        <w:ind w:left="283" w:hanging="283"/>
      </w:pPr>
      <w:r>
        <w:t xml:space="preserve">A maximum of four </w:t>
      </w:r>
      <w:r>
        <w:rPr>
          <w:b/>
          <w:bCs/>
        </w:rPr>
        <w:t>primary</w:t>
      </w:r>
      <w:r>
        <w:t xml:space="preserve"> partitions </w:t>
      </w:r>
      <w:r>
        <w:rPr>
          <w:color w:val="ff0000"/>
        </w:rPr>
        <w:t xml:space="preserve">or </w:t>
      </w:r>
      <w:r>
        <w:t xml:space="preserve">three </w:t>
      </w:r>
      <w:r>
        <w:rPr>
          <w:b/>
          <w:bCs/>
        </w:rPr>
        <w:t>primary</w:t>
      </w:r>
      <w:r>
        <w:t xml:space="preserve"> partitions and one extended partition.</w:t>
      </w:r>
    </w:p>
    <w:p>
      <w:pPr>
        <w:pStyle w:val="para12"/>
        <w:numPr>
          <w:ilvl w:val="0"/>
          <w:numId w:val="1"/>
        </w:numPr>
        <w:ind w:left="283" w:hanging="283"/>
      </w:pPr>
      <w:r>
        <w:t xml:space="preserve">An extended partition contains </w:t>
      </w:r>
      <w:r>
        <w:rPr>
          <w:b/>
          <w:bCs/>
        </w:rPr>
        <w:t>logical</w:t>
      </w:r>
      <w:r>
        <w:t xml:space="preserve"> partitions.</w:t>
      </w:r>
    </w:p>
    <w:p>
      <w:pPr>
        <w:pStyle w:val="para12"/>
        <w:numPr>
          <w:ilvl w:val="0"/>
          <w:numId w:val="1"/>
        </w:numPr>
        <w:ind w:left="283" w:hanging="283"/>
      </w:pPr>
      <w:r>
        <w:t>A maximum partition size of 2TiB.</w:t>
      </w:r>
    </w:p>
    <w:p>
      <w:pPr>
        <w:pStyle w:val="para12"/>
        <w:numPr>
          <w:ilvl w:val="0"/>
          <w:numId w:val="1"/>
        </w:numPr>
        <w:ind w:left="283" w:hanging="283"/>
      </w:pPr>
      <w:r>
        <w:t>A maximum file size of 2TiB.</w:t>
      </w:r>
    </w:p>
    <w:p>
      <w:pPr>
        <w:ind w:firstLine="0"/>
        <w:rPr>
          <w:color w:val="ff0000"/>
        </w:rPr>
      </w:pPr>
      <w:r>
        <w:rPr>
          <w:color w:val="ff0000"/>
        </w:rPr>
        <w:t xml:space="preserve">A takeaway from this is that if you have a drive larger than 2TiB (common now), you </w:t>
      </w:r>
      <w:r>
        <w:rPr>
          <w:b/>
          <w:bCs/>
          <w:color w:val="ff0000"/>
        </w:rPr>
        <w:t>must</w:t>
      </w:r>
      <w:r>
        <w:rPr>
          <w:color w:val="ff0000"/>
        </w:rPr>
        <w:t xml:space="preserve"> format it with a GPT partition table.</w:t>
      </w:r>
      <w:r>
        <w:rPr>
          <w:color w:val="ff0000"/>
        </w:rPr>
      </w:r>
    </w:p>
    <w:p>
      <w:pPr>
        <w:keepNext/>
      </w:pPr>
      <w:r>
        <w:fldChar w:fldCharType="begin"/>
        <w:instrText xml:space="preserve"> AUTONUMLGL </w:instrText>
        <w:fldChar w:fldCharType="separate"/>
        <w:t>123.</w:t>
        <w:fldChar w:fldCharType="end"/>
      </w:r>
      <w:r>
        <w:tab/>
        <w:t>The screenshot (</w:t>
      </w:r>
      <w:r>
        <w:rPr>
          <w:rFonts w:ascii="Inconsolata" w:hAnsi="Inconsolata"/>
          <w:color w:val="0070c0"/>
          <w:sz w:val="22"/>
          <w:szCs w:val="22"/>
        </w:rPr>
        <w:t>gparted</w:t>
      </w:r>
      <w:r>
        <w:t>) shows a Linux on a drive with a legacy partition table.</w:t>
      </w:r>
    </w:p>
    <w:p>
      <w:pPr>
        <w:ind w:firstLine="0"/>
        <w:keepNext/>
      </w:pPr>
      <w:r>
        <w:rPr>
          <w:noProof/>
        </w:rPr>
        <w:drawing>
          <wp:inline distT="0" distB="0" distL="0" distR="0">
            <wp:extent cx="4859655" cy="3152775"/>
            <wp:effectExtent l="0" t="0" r="0" b="0"/>
            <wp:docPr id="63"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374"/>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QAgAAB6AAAAAAAAAAAAAAAAAAAAAAAAAAAAAAAAAAAAAAAAAAAAAA5R0AAGUTAAAAAAAAAAAAAAAAAAAoAAAACAAAAAEAAAABAAAAMAAAABQAAAAAAAAAAAD//wAAAQAAAP//AAABAA=="/>
                        </a:ext>
                      </a:extLst>
                    </pic:cNvPicPr>
                  </pic:nvPicPr>
                  <pic:blipFill>
                    <a:blip r:embed="rId113"/>
                    <a:stretch>
                      <a:fillRect/>
                    </a:stretch>
                  </pic:blipFill>
                  <pic:spPr>
                    <a:xfrm>
                      <a:off x="0" y="0"/>
                      <a:ext cx="4859655" cy="3152775"/>
                    </a:xfrm>
                    <a:prstGeom prst="rect">
                      <a:avLst/>
                    </a:prstGeom>
                    <a:noFill/>
                    <a:ln w="12700">
                      <a:noFill/>
                    </a:ln>
                  </pic:spPr>
                </pic:pic>
              </a:graphicData>
            </a:graphic>
          </wp:inline>
        </w:drawing>
      </w:r>
      <w:r/>
    </w:p>
    <w:p>
      <w:pPr>
        <w:ind w:firstLine="0"/>
      </w:pPr>
      <w:r>
        <w:t xml:space="preserve">There is one primary partition, sdb1 (the </w:t>
      </w:r>
      <w:r>
        <w:rPr>
          <w:rFonts w:ascii="Inconsolata" w:hAnsi="Inconsolata"/>
          <w:color w:val="0070c0"/>
          <w:sz w:val="22"/>
          <w:szCs w:val="22"/>
        </w:rPr>
        <w:t>/</w:t>
      </w:r>
      <w:r>
        <w:t xml:space="preserve"> partition), and an extended partition sdb2. Inside the extended partition are two logical partitions, sdb6 for swap and sdb5 for the </w:t>
      </w:r>
      <w:r>
        <w:rPr>
          <w:rFonts w:ascii="Inconsolata" w:hAnsi="Inconsolata"/>
          <w:color w:val="0070c0"/>
          <w:sz w:val="22"/>
          <w:szCs w:val="22"/>
        </w:rPr>
        <w:t>/home</w:t>
      </w:r>
      <w:r>
        <w:rPr>
          <w:color w:val="0070c0"/>
        </w:rPr>
        <w:t xml:space="preserve"> </w:t>
      </w:r>
      <w:r>
        <w:t>partition.</w:t>
      </w:r>
    </w:p>
    <w:p>
      <w:r>
        <w:fldChar w:fldCharType="begin"/>
        <w:instrText xml:space="preserve"> AUTONUMLGL </w:instrText>
        <w:fldChar w:fldCharType="separate"/>
        <w:t>124.</w:t>
        <w:fldChar w:fldCharType="end"/>
      </w:r>
      <w:r>
        <w:tab/>
        <w:t>Not particularly tidy, all three partitions could have been primary partitions leaving room for either one further primary partitions or an extended partition (if more than one additional partition is needed – these would be created as logical partitions).</w:t>
      </w:r>
    </w:p>
    <w:p>
      <w:pPr>
        <w:ind w:firstLine="0"/>
        <w:rPr>
          <w:color w:val="ff0000"/>
        </w:rPr>
      </w:pPr>
      <w:r>
        <w:rPr>
          <w:color w:val="ff0000"/>
        </w:rPr>
        <w:t>Note logical partitions will always start at sdX5 irrespective of the number of primary partitions you have.</w:t>
      </w:r>
      <w:r>
        <w:rPr>
          <w:color w:val="ff0000"/>
        </w:rPr>
      </w:r>
    </w:p>
    <w:p>
      <w:r>
        <w:fldChar w:fldCharType="begin"/>
        <w:instrText xml:space="preserve"> AUTONUMLGL </w:instrText>
        <w:fldChar w:fldCharType="separate"/>
        <w:t>125.</w:t>
        <w:fldChar w:fldCharType="end"/>
      </w:r>
      <w:r>
        <w:tab/>
      </w:r>
      <w:r>
        <w:rPr>
          <w:color w:val="ff0000"/>
        </w:rPr>
        <w:t>A further thing to note with the latest ubiquity installer (used in Linux Mint 20 and a number of other ‘buntus). An automatic ‘</w:t>
      </w:r>
      <w:r>
        <w:rPr>
          <w:i/>
          <w:iCs/>
          <w:color w:val="ff0000"/>
        </w:rPr>
        <w:t>erase and install</w:t>
      </w:r>
      <w:r>
        <w:rPr>
          <w:color w:val="ff0000"/>
        </w:rPr>
        <w:t xml:space="preserve">’ option in legacy mode will create a primary fat32 partition (of no use to anyone) and then put everything else in an extended partition. This is a good reason for pre-partitioning your drive with </w:t>
      </w:r>
      <w:r>
        <w:rPr>
          <w:rFonts w:ascii="Inconsolata" w:hAnsi="Inconsolata"/>
          <w:color w:val="0070c0"/>
          <w:sz w:val="22"/>
          <w:szCs w:val="22"/>
        </w:rPr>
        <w:t>gparted</w:t>
      </w:r>
      <w:r>
        <w:rPr>
          <w:color w:val="0070c0"/>
        </w:rPr>
        <w:t xml:space="preserve"> </w:t>
      </w:r>
      <w:r>
        <w:rPr>
          <w:color w:val="ff0000"/>
        </w:rPr>
        <w:t>and using the ‘</w:t>
      </w:r>
      <w:r>
        <w:rPr>
          <w:i/>
          <w:iCs/>
          <w:color w:val="ff0000"/>
        </w:rPr>
        <w:t>something else’</w:t>
      </w:r>
      <w:r>
        <w:rPr>
          <w:color w:val="ff0000"/>
        </w:rPr>
        <w:t xml:space="preserve"> option during install.</w:t>
      </w:r>
      <w:r/>
    </w:p>
    <w:p>
      <w:r>
        <w:fldChar w:fldCharType="begin"/>
        <w:instrText xml:space="preserve"> AUTONUMLGL </w:instrText>
        <w:fldChar w:fldCharType="separate"/>
        <w:t>126.</w:t>
        <w:fldChar w:fldCharType="end"/>
      </w:r>
      <w:r>
        <w:tab/>
        <w:t xml:space="preserve">This is a useful Wikipedia article on </w:t>
      </w:r>
      <w:hyperlink r:id="rId114" w:history="1">
        <w:r>
          <w:rPr>
            <w:rStyle w:val="char5"/>
          </w:rPr>
          <w:t>legacy partition tables</w:t>
        </w:r>
      </w:hyperlink>
      <w:r>
        <w:t>.</w:t>
      </w:r>
    </w:p>
    <w:p>
      <w:pPr>
        <w:pStyle w:val="para2"/>
        <w:pageBreakBefore/>
      </w:pPr>
      <w:bookmarkStart w:id="100" w:name="_Toc149401572"/>
      <w:r>
        <w:t>GPT partition tables</w:t>
      </w:r>
      <w:bookmarkEnd w:id="100"/>
      <w:r/>
    </w:p>
    <w:p>
      <w:r>
        <w:fldChar w:fldCharType="begin"/>
        <w:instrText xml:space="preserve"> AUTONUMLGL </w:instrText>
        <w:fldChar w:fldCharType="separate"/>
        <w:t>127.</w:t>
        <w:fldChar w:fldCharType="end"/>
      </w:r>
      <w:r>
        <w:tab/>
        <w:t>Also known as a GUID</w:t>
      </w:r>
      <w:r>
        <w:rPr>
          <w:rStyle w:val="char4"/>
        </w:rPr>
      </w:r>
      <w:r>
        <w:rPr>
          <w:rStyle w:val="char4"/>
        </w:rPr>
        <w:footnoteReference w:id="102"/>
      </w:r>
      <w:r>
        <w:t xml:space="preserve"> partition table, a GPT partition table fixes the shortcomings of the legacy partition table. To do this, it is bigger, a legacy partition table is 1 sector at the start of the drive, a GPT partition table occupies the first 34 sectors. The characteristics of a GPT partition table are:</w:t>
      </w:r>
    </w:p>
    <w:p>
      <w:pPr>
        <w:pStyle w:val="para12"/>
        <w:numPr>
          <w:ilvl w:val="0"/>
          <w:numId w:val="1"/>
        </w:numPr>
        <w:ind w:left="283" w:hanging="283"/>
      </w:pPr>
      <w:r>
        <w:t>A maximum of 128 primary partitions, plenty enough for everyone and no need to mess around with extended partitions.</w:t>
      </w:r>
    </w:p>
    <w:p>
      <w:pPr>
        <w:pStyle w:val="para12"/>
        <w:numPr>
          <w:ilvl w:val="0"/>
          <w:numId w:val="1"/>
        </w:numPr>
        <w:ind w:left="283" w:hanging="283"/>
      </w:pPr>
      <w:r>
        <w:t>A maximum drive size of 8ZiB. That is 8,388,608TiB (I had to look it up). It will be a while before we hit this limit.</w:t>
      </w:r>
    </w:p>
    <w:p>
      <w:pPr>
        <w:ind w:firstLine="0"/>
      </w:pPr>
      <w:r>
        <w:t>For practical purposes, maximum file sizes are so large as to no longer be a concern. There is one exception, fat32, with a maximum file size of 4GB</w:t>
      </w:r>
      <w:r>
        <w:rPr>
          <w:rStyle w:val="char4"/>
        </w:rPr>
      </w:r>
      <w:r>
        <w:rPr>
          <w:rStyle w:val="char4"/>
        </w:rPr>
        <w:footnoteReference w:id="103"/>
      </w:r>
      <w:r>
        <w:t>.</w:t>
      </w:r>
    </w:p>
    <w:p>
      <w:r>
        <w:fldChar w:fldCharType="begin"/>
        <w:instrText xml:space="preserve"> AUTONUMLGL </w:instrText>
        <w:fldChar w:fldCharType="separate"/>
        <w:t>128.</w:t>
        <w:fldChar w:fldCharType="end"/>
      </w:r>
      <w:r>
        <w:tab/>
        <w:t>A further advantage of a GPT partition table is that there is a backup copy stored at the end of the drive. If the primary partition table at the start of the drive gets corrupted, it can be fixed. With a legacy partition table, if it gets corrupted, that’s it, you’ve lost the contents of the drive.</w:t>
      </w:r>
    </w:p>
    <w:p>
      <w:r>
        <w:fldChar w:fldCharType="begin"/>
        <w:instrText xml:space="preserve"> AUTONUMLGL </w:instrText>
        <w:fldChar w:fldCharType="separate"/>
        <w:t>129.</w:t>
        <w:fldChar w:fldCharType="end"/>
      </w:r>
      <w:r>
        <w:tab/>
        <w:t>Another feature of a GPT partition table is that it will allow you to assign a name to a partition in addition to a label. I’ve yet to find a use for the partition name.</w:t>
      </w:r>
    </w:p>
    <w:p>
      <w:r>
        <w:fldChar w:fldCharType="begin"/>
        <w:instrText xml:space="preserve"> AUTONUMLGL </w:instrText>
        <w:fldChar w:fldCharType="separate"/>
        <w:t>130.</w:t>
        <w:fldChar w:fldCharType="end"/>
      </w:r>
      <w:r>
        <w:tab/>
        <w:t xml:space="preserve">Another Wikipedia article, this time on </w:t>
      </w:r>
      <w:hyperlink r:id="rId115" w:history="1">
        <w:r>
          <w:rPr>
            <w:rStyle w:val="char5"/>
          </w:rPr>
          <w:t>GPT</w:t>
        </w:r>
        <w:r>
          <w:rPr>
            <w:rStyle w:val="char5"/>
          </w:rPr>
          <w:t xml:space="preserve"> partition tables</w:t>
        </w:r>
      </w:hyperlink>
      <w:r>
        <w:t xml:space="preserve">.  </w:t>
      </w:r>
    </w:p>
    <w:p>
      <w:pPr>
        <w:pStyle w:val="para2"/>
        <w:pageBreakBefore/>
      </w:pPr>
      <w:bookmarkStart w:id="103" w:name="_Toc149401573"/>
      <w:r>
        <w:t>Bootloaders and boot modes</w:t>
      </w:r>
      <w:bookmarkEnd w:id="103"/>
      <w:r/>
    </w:p>
    <w:p>
      <w:r>
        <w:fldChar w:fldCharType="begin"/>
        <w:instrText xml:space="preserve"> AUTONUMLGL </w:instrText>
        <w:fldChar w:fldCharType="separate"/>
        <w:t>131.</w:t>
        <w:fldChar w:fldCharType="end"/>
      </w:r>
      <w:r>
        <w:tab/>
        <w:t>The two types of partition table are associated with two different boot modes:</w:t>
      </w:r>
    </w:p>
    <w:p>
      <w:pPr>
        <w:pStyle w:val="para12"/>
        <w:numPr>
          <w:ilvl w:val="0"/>
          <w:numId w:val="1"/>
        </w:numPr>
        <w:ind w:left="283" w:hanging="283"/>
      </w:pPr>
      <w:r>
        <w:t>MBR/msdos/legacy drives boot, unsurprisingly, in legacy mode.</w:t>
      </w:r>
    </w:p>
    <w:p>
      <w:pPr>
        <w:pStyle w:val="para12"/>
        <w:numPr>
          <w:ilvl w:val="0"/>
          <w:numId w:val="1"/>
        </w:numPr>
        <w:ind w:left="283" w:hanging="283"/>
      </w:pPr>
      <w:r>
        <w:t>GPT drives boot in UEFI</w:t>
      </w:r>
      <w:r>
        <w:rPr>
          <w:rStyle w:val="char4"/>
        </w:rPr>
      </w:r>
      <w:r>
        <w:rPr>
          <w:rStyle w:val="char4"/>
        </w:rPr>
        <w:footnoteReference w:id="105"/>
      </w:r>
      <w:r>
        <w:t xml:space="preserve"> mode.</w:t>
      </w:r>
    </w:p>
    <w:p>
      <w:pPr>
        <w:ind w:firstLine="0"/>
      </w:pPr>
      <w:r>
        <w:t>It is possible to boot in UEFI mode from a legacy drive or boot legacy on a GPT drive, but that’s outside the scope of this guide.</w:t>
      </w:r>
    </w:p>
    <w:p>
      <w:r>
        <w:fldChar w:fldCharType="begin"/>
        <w:instrText xml:space="preserve"> AUTONUMLGL </w:instrText>
        <w:fldChar w:fldCharType="separate"/>
        <w:t>132.</w:t>
        <w:fldChar w:fldCharType="end"/>
      </w:r>
      <w:r>
        <w:tab/>
        <w:t xml:space="preserve">With legacy mode, the boot list in BIOS points at the boot drive, typically defined as </w:t>
      </w:r>
      <w:r>
        <w:rPr>
          <w:rFonts w:ascii="Inconsolata" w:hAnsi="Inconsolata"/>
          <w:color w:val="0070c0"/>
          <w:sz w:val="22"/>
          <w:szCs w:val="22"/>
        </w:rPr>
        <w:t>HDD0</w:t>
      </w:r>
      <w:r>
        <w:t xml:space="preserve">, </w:t>
      </w:r>
      <w:r>
        <w:rPr>
          <w:rFonts w:ascii="Inconsolata" w:hAnsi="Inconsolata"/>
          <w:color w:val="0070c0"/>
          <w:sz w:val="22"/>
          <w:szCs w:val="22"/>
        </w:rPr>
        <w:t>HDD1</w:t>
      </w:r>
      <w:r>
        <w:t xml:space="preserve"> and so on. BIOS then looks on that drive for the initial boot code which shares the first sector with the partition table. Not much space there, so this points at the second stage bootloader (for Linux this is normally </w:t>
      </w:r>
      <w:r>
        <w:rPr>
          <w:rFonts w:ascii="Inconsolata" w:hAnsi="Inconsolata"/>
          <w:color w:val="0070c0"/>
          <w:sz w:val="22"/>
          <w:szCs w:val="22"/>
        </w:rPr>
        <w:t>grub</w:t>
      </w:r>
      <w:r>
        <w:t xml:space="preserve">). This ‘hides’ in the space between the end of the partition table and start of the first partition. This in turn, in Linux, points at </w:t>
      </w:r>
      <w:r>
        <w:rPr>
          <w:rFonts w:ascii="Inconsolata" w:hAnsi="Inconsolata"/>
          <w:color w:val="0070c0"/>
          <w:sz w:val="22"/>
          <w:szCs w:val="22"/>
        </w:rPr>
        <w:t>/boot</w:t>
      </w:r>
      <w:r>
        <w:t xml:space="preserve"> in your boot partition (normally </w:t>
      </w:r>
      <w:r>
        <w:rPr>
          <w:rFonts w:ascii="Inconsolata" w:hAnsi="Inconsolata"/>
          <w:color w:val="0070c0"/>
          <w:sz w:val="22"/>
          <w:szCs w:val="22"/>
        </w:rPr>
        <w:t>/</w:t>
      </w:r>
      <w:r>
        <w:t xml:space="preserve"> unless you have a separate </w:t>
      </w:r>
      <w:r>
        <w:rPr>
          <w:rFonts w:ascii="Inconsolata" w:hAnsi="Inconsolata"/>
          <w:color w:val="0070c0"/>
          <w:sz w:val="22"/>
          <w:szCs w:val="22"/>
        </w:rPr>
        <w:t>/boot</w:t>
      </w:r>
      <w:r>
        <w:t xml:space="preserve"> partition). </w:t>
      </w:r>
    </w:p>
    <w:p>
      <w:r>
        <w:fldChar w:fldCharType="begin"/>
        <w:instrText xml:space="preserve"> AUTONUMLGL </w:instrText>
        <w:fldChar w:fldCharType="separate"/>
        <w:t>133.</w:t>
        <w:fldChar w:fldCharType="end"/>
      </w:r>
      <w:r>
        <w:tab/>
        <w:t>UEFI is the modern standard and just about every computer since about 2008 will support UEFI boot. If your computer came with Windows 10 installed it will almost certainly be UEFI boot. If Windows 7, then probably legacy boot.</w:t>
      </w:r>
    </w:p>
    <w:p>
      <w:r>
        <w:fldChar w:fldCharType="begin"/>
        <w:instrText xml:space="preserve"> AUTONUMLGL </w:instrText>
        <w:fldChar w:fldCharType="separate"/>
        <w:t>134.</w:t>
        <w:fldChar w:fldCharType="end"/>
      </w:r>
      <w:r>
        <w:tab/>
        <w:t xml:space="preserve">In UEFI, BIOS is more intelligent and looks for a special EFI partition on the drive and executes the programs in it. Instead of the boot entries in BIOS being specified by drive, e.g. </w:t>
      </w:r>
      <w:r>
        <w:rPr>
          <w:rFonts w:ascii="Inconsolata" w:hAnsi="Inconsolata"/>
          <w:color w:val="0070c0"/>
          <w:sz w:val="22"/>
          <w:szCs w:val="22"/>
        </w:rPr>
        <w:t>HDD0</w:t>
      </w:r>
      <w:r>
        <w:t xml:space="preserve">, they are specified by the operating system, so you will see entries like </w:t>
      </w:r>
      <w:r>
        <w:rPr>
          <w:rFonts w:ascii="Inconsolata" w:hAnsi="Inconsolata"/>
          <w:color w:val="0070c0"/>
          <w:sz w:val="22"/>
          <w:szCs w:val="22"/>
        </w:rPr>
        <w:t>ubuntu</w:t>
      </w:r>
      <w:r>
        <w:t xml:space="preserve"> or </w:t>
      </w:r>
      <w:r>
        <w:rPr>
          <w:rFonts w:ascii="Inconsolata" w:hAnsi="Inconsolata"/>
          <w:color w:val="0070c0"/>
          <w:sz w:val="22"/>
          <w:szCs w:val="22"/>
        </w:rPr>
        <w:t>windows</w:t>
      </w:r>
      <w:r>
        <w:t xml:space="preserve"> </w:t>
      </w:r>
      <w:r>
        <w:rPr>
          <w:rFonts w:ascii="Inconsolata" w:hAnsi="Inconsolata"/>
          <w:color w:val="0070c0"/>
          <w:sz w:val="22"/>
          <w:szCs w:val="22"/>
        </w:rPr>
        <w:t>boot loader</w:t>
      </w:r>
      <w:r>
        <w:t>. In the EFI partition is an EFI folder and inside that folders for each operating system. This is the contents of the EFI folder on a dual boot system, Windows with Linux Mint.</w:t>
      </w:r>
    </w:p>
    <w:p>
      <w:pPr>
        <w:ind w:firstLine="0"/>
        <w:spacing/>
        <w:jc w:val="center"/>
      </w:pPr>
      <w:r>
        <w:rPr>
          <w:noProof/>
        </w:rPr>
        <w:drawing>
          <wp:inline distT="0" distB="0" distL="0" distR="0">
            <wp:extent cx="3443605" cy="2689225"/>
            <wp:effectExtent l="0" t="0" r="0" b="0"/>
            <wp:docPr id="64"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7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mAgAAB6AAAAAAAAAAAAAAAAAAAAAAAAAAAAAAAAAAAAAAAAAAAAAALxUAAIsQAAAAAAAAAAAAAAAAAAAoAAAACAAAAAEAAAABAAAAMAAAABQAAAAAAAAAAAD//wAAAQAAAP//AAABAA=="/>
                        </a:ext>
                      </a:extLst>
                    </pic:cNvPicPr>
                  </pic:nvPicPr>
                  <pic:blipFill>
                    <a:blip r:embed="rId116"/>
                    <a:stretch>
                      <a:fillRect/>
                    </a:stretch>
                  </pic:blipFill>
                  <pic:spPr>
                    <a:xfrm>
                      <a:off x="0" y="0"/>
                      <a:ext cx="3443605" cy="2689225"/>
                    </a:xfrm>
                    <a:prstGeom prst="rect">
                      <a:avLst/>
                    </a:prstGeom>
                    <a:noFill/>
                    <a:ln w="12700">
                      <a:noFill/>
                    </a:ln>
                  </pic:spPr>
                </pic:pic>
              </a:graphicData>
            </a:graphic>
          </wp:inline>
        </w:drawing>
      </w:r>
      <w:r/>
    </w:p>
    <w:p>
      <w:pPr>
        <w:ind w:firstLine="0"/>
        <w:spacing/>
        <w:jc w:val="center"/>
      </w:pPr>
      <w:r/>
    </w:p>
    <w:p>
      <w:pPr>
        <w:keepNext/>
      </w:pPr>
      <w:r>
        <w:fldChar w:fldCharType="begin"/>
        <w:instrText xml:space="preserve"> AUTONUMLGL </w:instrText>
        <w:fldChar w:fldCharType="separate"/>
        <w:t>135.</w:t>
        <w:fldChar w:fldCharType="end"/>
      </w:r>
      <w:r>
        <w:tab/>
        <w:t xml:space="preserve">This is what the drive looks like in </w:t>
      </w:r>
      <w:r>
        <w:rPr>
          <w:rFonts w:ascii="Inconsolata" w:hAnsi="Inconsolata"/>
          <w:color w:val="0070c0"/>
          <w:sz w:val="22"/>
          <w:szCs w:val="22"/>
        </w:rPr>
        <w:t>gparted</w:t>
      </w:r>
      <w:r>
        <w:t>. It is dual boot, Windows 10 and Linux Mint.</w:t>
      </w:r>
    </w:p>
    <w:p>
      <w:pPr>
        <w:ind w:firstLine="0"/>
        <w:spacing/>
        <w:jc w:val="center"/>
        <w:keepNext/>
      </w:pPr>
      <w:r>
        <w:rPr>
          <w:noProof/>
        </w:rPr>
        <w:drawing>
          <wp:inline distT="0" distB="0" distL="0" distR="0">
            <wp:extent cx="4290060" cy="2783205"/>
            <wp:effectExtent l="0" t="0" r="0" b="0"/>
            <wp:docPr id="65"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376"/>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pAgAAB6AAAAAAAAAAAAAAAAAAAAAAAAAAAAAAAAAAAAAAAAAAAAAAZBoAAB8RAAAAAAAAAAAAAAAAAAAoAAAACAAAAAEAAAABAAAAMAAAABQAAAAAAAAAAAD//wAAAQAAAP//AAABAA=="/>
                        </a:ext>
                      </a:extLst>
                    </pic:cNvPicPr>
                  </pic:nvPicPr>
                  <pic:blipFill>
                    <a:blip r:embed="rId117"/>
                    <a:stretch>
                      <a:fillRect/>
                    </a:stretch>
                  </pic:blipFill>
                  <pic:spPr>
                    <a:xfrm>
                      <a:off x="0" y="0"/>
                      <a:ext cx="4290060" cy="2783205"/>
                    </a:xfrm>
                    <a:prstGeom prst="rect">
                      <a:avLst/>
                    </a:prstGeom>
                    <a:noFill/>
                    <a:ln w="12700">
                      <a:noFill/>
                    </a:ln>
                  </pic:spPr>
                </pic:pic>
              </a:graphicData>
            </a:graphic>
          </wp:inline>
        </w:drawing>
      </w:r>
      <w:r/>
    </w:p>
    <w:p>
      <w:pPr>
        <w:pStyle w:val="para12"/>
        <w:numPr>
          <w:ilvl w:val="0"/>
          <w:numId w:val="1"/>
        </w:numPr>
        <w:ind w:left="283" w:hanging="283"/>
      </w:pPr>
      <w:r>
        <w:t xml:space="preserve">Compared to the </w:t>
      </w:r>
      <w:r>
        <w:rPr>
          <w:rFonts w:ascii="Inconsolata" w:hAnsi="Inconsolata"/>
          <w:color w:val="0070c0"/>
          <w:sz w:val="22"/>
          <w:szCs w:val="22"/>
        </w:rPr>
        <w:t>gparted</w:t>
      </w:r>
      <w:r>
        <w:t xml:space="preserve"> screenshot of a legacy drive you can see an additional column for the </w:t>
      </w:r>
      <w:r>
        <w:rPr>
          <w:rFonts w:ascii="Inconsolata" w:hAnsi="Inconsolata"/>
          <w:color w:val="0070c0"/>
          <w:sz w:val="22"/>
          <w:szCs w:val="22"/>
        </w:rPr>
        <w:t>partition name</w:t>
      </w:r>
      <w:r>
        <w:t>.</w:t>
      </w:r>
    </w:p>
    <w:p>
      <w:pPr>
        <w:pStyle w:val="para12"/>
        <w:numPr>
          <w:ilvl w:val="0"/>
          <w:numId w:val="1"/>
        </w:numPr>
        <w:ind w:left="283" w:hanging="283"/>
      </w:pPr>
      <w:r>
        <w:t>There is no extended partition – no need.</w:t>
      </w:r>
    </w:p>
    <w:p>
      <w:pPr>
        <w:pStyle w:val="para12"/>
        <w:numPr>
          <w:ilvl w:val="0"/>
          <w:numId w:val="1"/>
        </w:numPr>
        <w:ind w:left="283" w:hanging="283"/>
      </w:pPr>
      <w:r>
        <w:t xml:space="preserve">The EFI partition is </w:t>
      </w:r>
      <w:r>
        <w:rPr>
          <w:rFonts w:ascii="Inconsolata" w:hAnsi="Inconsolata"/>
          <w:color w:val="0070c0"/>
          <w:sz w:val="22"/>
          <w:szCs w:val="22"/>
        </w:rPr>
        <w:t>sda2</w:t>
      </w:r>
      <w:r>
        <w:t xml:space="preserve">, it’s not very big (doesn’t need to be) but it </w:t>
      </w:r>
      <w:r>
        <w:rPr>
          <w:b/>
          <w:bCs/>
        </w:rPr>
        <w:t>must</w:t>
      </w:r>
      <w:r>
        <w:t xml:space="preserve"> be formatted fat32 and </w:t>
      </w:r>
      <w:r>
        <w:rPr>
          <w:b/>
          <w:bCs/>
        </w:rPr>
        <w:t>must</w:t>
      </w:r>
      <w:r>
        <w:t xml:space="preserve"> have the flags </w:t>
      </w:r>
      <w:r>
        <w:rPr>
          <w:rFonts w:ascii="Inconsolata" w:hAnsi="Inconsolata"/>
          <w:color w:val="0070c0"/>
          <w:sz w:val="22"/>
          <w:szCs w:val="22"/>
        </w:rPr>
        <w:t>boot</w:t>
      </w:r>
      <w:r>
        <w:t xml:space="preserve"> &amp; </w:t>
      </w:r>
      <w:r>
        <w:rPr>
          <w:rFonts w:ascii="Inconsolata" w:hAnsi="Inconsolata"/>
          <w:color w:val="0070c0"/>
          <w:sz w:val="22"/>
          <w:szCs w:val="22"/>
        </w:rPr>
        <w:t>esp</w:t>
      </w:r>
      <w:r>
        <w:t xml:space="preserve"> set (this is what tells BIOS that it is the EFI partition).</w:t>
      </w:r>
    </w:p>
    <w:p>
      <w:r>
        <w:fldChar w:fldCharType="begin"/>
        <w:instrText xml:space="preserve"> AUTONUMLGL </w:instrText>
        <w:fldChar w:fldCharType="separate"/>
        <w:t>136.</w:t>
        <w:fldChar w:fldCharType="end"/>
      </w:r>
      <w:r>
        <w:tab/>
        <w:t>What type of partition table should I use?</w:t>
      </w:r>
    </w:p>
    <w:p>
      <w:pPr>
        <w:pStyle w:val="para12"/>
        <w:numPr>
          <w:ilvl w:val="0"/>
          <w:numId w:val="1"/>
        </w:numPr>
        <w:ind w:left="283" w:hanging="283"/>
      </w:pPr>
      <w:r>
        <w:t>If in doubt use GPT.</w:t>
      </w:r>
    </w:p>
    <w:p>
      <w:pPr>
        <w:pStyle w:val="para12"/>
        <w:numPr>
          <w:ilvl w:val="0"/>
          <w:numId w:val="1"/>
        </w:numPr>
        <w:ind w:left="283" w:hanging="283"/>
      </w:pPr>
      <w:r>
        <w:t xml:space="preserve">If your drive is larger than 2TiB you </w:t>
      </w:r>
      <w:r>
        <w:rPr>
          <w:b/>
          <w:bCs/>
        </w:rPr>
        <w:t>must</w:t>
      </w:r>
      <w:r>
        <w:t xml:space="preserve"> use GPT.</w:t>
      </w:r>
    </w:p>
    <w:p>
      <w:pPr>
        <w:pStyle w:val="para12"/>
        <w:numPr>
          <w:ilvl w:val="0"/>
          <w:numId w:val="1"/>
        </w:numPr>
        <w:ind w:left="283" w:hanging="283"/>
      </w:pPr>
      <w:r>
        <w:t>If you want to dual boot Linux with windows and you are putting Linux on a separate drive, format the second drive the same as the first. So if windows is booting in legacy mode, format the second drive legacy and install Linux in legacy mode. If windows is booting in UEFI mode, format the second drive GPT and install Linux in UEFI mode.</w:t>
      </w:r>
    </w:p>
    <w:p>
      <w:pPr>
        <w:pStyle w:val="para1"/>
      </w:pPr>
      <w:bookmarkStart w:id="105" w:name="_Toc149401574"/>
      <w:r>
        <w:t>Known issues</w:t>
      </w:r>
      <w:bookmarkEnd w:id="105"/>
      <w:r/>
    </w:p>
    <w:p>
      <w:r>
        <w:fldChar w:fldCharType="begin"/>
        <w:instrText xml:space="preserve"> AUTONUMLGL </w:instrText>
        <w:fldChar w:fldCharType="separate"/>
        <w:t>137.</w:t>
        <w:fldChar w:fldCharType="end"/>
      </w:r>
      <w:r>
        <w:tab/>
        <w:t>Foxclone52 – fixes three bugs in foxclone51:</w:t>
      </w:r>
    </w:p>
    <w:p>
      <w:pPr>
        <w:pStyle w:val="para12"/>
        <w:numPr>
          <w:ilvl w:val="0"/>
          <w:numId w:val="1"/>
        </w:numPr>
        <w:ind w:left="283" w:hanging="283"/>
      </w:pPr>
      <w:r>
        <w:t xml:space="preserve">Backup of a btrfs partition works. Previous versions failed due to a bug in the versions of partclone used in  the isos. </w:t>
      </w:r>
    </w:p>
    <w:p>
      <w:pPr>
        <w:pStyle w:val="para12"/>
        <w:numPr>
          <w:ilvl w:val="0"/>
          <w:numId w:val="1"/>
        </w:numPr>
        <w:ind w:left="283" w:hanging="283"/>
      </w:pPr>
      <w:r>
        <w:t>Verify would not verify a backup image if the source drive was not present in the system. Foxclone52 does not check for the presence of the source drive when verifying and will not generate a warning.</w:t>
      </w:r>
    </w:p>
    <w:p>
      <w:pPr>
        <w:numPr>
          <w:ilvl w:val="0"/>
          <w:numId w:val="1"/>
        </w:numPr>
        <w:ind w:left="283" w:hanging="283"/>
      </w:pPr>
      <w:r>
        <w:t xml:space="preserve">Foxclone52 will backup/restore/clone unsupported filesystems. Due to a bug introduced in foxclone50, foxclone would attempt to backup an unsupported filesystem, fail, and not generate any errors. This has now been fixed. </w:t>
      </w:r>
    </w:p>
    <w:p>
      <w:pPr>
        <w:ind w:left="283" w:firstLine="0"/>
      </w:pPr>
      <w:r>
        <w:t xml:space="preserve">Supported filesystems are ext, btrfs, xfs, ntfs, fat and exfat. For these filesystems foxclone copies used blocks. This is quicker and results in smaller image sizes. For unsupported filesystems, foxclone does a byte by byte copy of the whole partition, equivalent to the terminal utility </w:t>
      </w:r>
      <w:r>
        <w:rPr>
          <w:highlight w:val="black"/>
        </w:rPr>
        <w:t>dd</w:t>
      </w:r>
      <w:r>
        <w:t>. This is significantly slower and results in larger image files.</w:t>
      </w:r>
    </w:p>
    <w:p>
      <w:r>
        <w:fldChar w:fldCharType="begin"/>
        <w:instrText xml:space="preserve"> AUTONUMLGL </w:instrText>
        <w:fldChar w:fldCharType="separate"/>
        <w:t>138.</w:t>
        <w:fldChar w:fldCharType="end"/>
      </w:r>
      <w:r>
        <w:tab/>
        <w:t>Foxclone51 – fixes two bugs in foxclone50:</w:t>
      </w:r>
    </w:p>
    <w:p>
      <w:pPr>
        <w:pStyle w:val="para12"/>
        <w:numPr>
          <w:ilvl w:val="0"/>
          <w:numId w:val="1"/>
        </w:numPr>
        <w:ind w:left="283" w:hanging="283"/>
      </w:pPr>
      <w:r>
        <w:t xml:space="preserve">A legacy install with a GPT partition table and </w:t>
      </w:r>
      <w:r>
        <w:rPr>
          <w:i/>
          <w:iCs/>
        </w:rPr>
        <w:t>bios_grub</w:t>
      </w:r>
      <w:r>
        <w:t xml:space="preserve"> partition would not correctly backup/restore/clone. It failed to copy/restore grub, the bootloader. This affected a small percentage of users who installed mint or any other ubuntu derivative using the ubiquity installer, were booting legacy and selected “erase and install”.</w:t>
      </w:r>
    </w:p>
    <w:p>
      <w:pPr>
        <w:pStyle w:val="para12"/>
        <w:numPr>
          <w:ilvl w:val="0"/>
          <w:numId w:val="1"/>
        </w:numPr>
        <w:ind w:left="283" w:hanging="283"/>
      </w:pPr>
      <w:r>
        <w:t>Foxclone showing an error on start if any drives in the system had more than nine partitions.</w:t>
      </w:r>
    </w:p>
    <w:p>
      <w:r>
        <w:fldChar w:fldCharType="begin"/>
        <w:instrText xml:space="preserve"> AUTONUMLGL </w:instrText>
        <w:fldChar w:fldCharType="separate"/>
        <w:t>139.</w:t>
        <w:fldChar w:fldCharType="end"/>
      </w:r>
      <w:r>
        <w:tab/>
        <w:t>Initial issue foxclone50 – none.</w:t>
      </w:r>
    </w:p>
    <w:p>
      <w:pPr>
        <w:pStyle w:val="para1"/>
      </w:pPr>
      <w:bookmarkStart w:id="106" w:name="_Toc149401575"/>
      <w:r>
        <w:t>Troubleshooting</w:t>
      </w:r>
      <w:bookmarkEnd w:id="106"/>
      <w:r/>
    </w:p>
    <w:p>
      <w:r>
        <w:fldChar w:fldCharType="begin"/>
        <w:instrText xml:space="preserve"> AUTONUMLGL </w:instrText>
        <w:fldChar w:fldCharType="separate"/>
        <w:t>140.</w:t>
        <w:fldChar w:fldCharType="end"/>
      </w:r>
      <w:r>
        <w:tab/>
        <w:t>Run into problems? Provide as much information as possible to assist fault finding.</w:t>
      </w:r>
    </w:p>
    <w:p>
      <w:pPr>
        <w:pStyle w:val="para2"/>
      </w:pPr>
      <w:bookmarkStart w:id="107" w:name="_Take_a_screenshot"/>
      <w:r/>
      <w:bookmarkStart w:id="108" w:name="_Toc149401576"/>
      <w:r/>
      <w:bookmarkEnd w:id="107"/>
      <w:r>
        <w:t>Take a screenshot</w:t>
      </w:r>
      <w:bookmarkEnd w:id="108"/>
      <w:r/>
    </w:p>
    <w:p>
      <w:r>
        <w:fldChar w:fldCharType="begin"/>
        <w:instrText xml:space="preserve"> AUTONUMLGL </w:instrText>
        <w:fldChar w:fldCharType="separate"/>
        <w:t>141.</w:t>
        <w:fldChar w:fldCharType="end"/>
      </w:r>
      <w:r>
        <w:tab/>
        <w:t xml:space="preserve">If it will help troubleshooting take a </w:t>
      </w:r>
      <w:hyperlink w:anchor="_Screenshot" w:history="1">
        <w:r>
          <w:rPr>
            <w:rStyle w:val="char5"/>
          </w:rPr>
          <w:t>screenshot</w:t>
        </w:r>
      </w:hyperlink>
      <w:r>
        <w:t xml:space="preserve">. Press </w:t>
      </w:r>
      <w:r>
        <w:rPr>
          <w:rFonts w:ascii="Inconsolata" w:hAnsi="Inconsolata"/>
          <w:highlight w:val="lightGray"/>
        </w:rPr>
        <w:t>PrtScn</w:t>
      </w:r>
      <w:r>
        <w:t xml:space="preserve"> or it can be found on the </w:t>
      </w:r>
      <w:r>
        <w:rPr>
          <w:rStyle w:val="char11"/>
          <w:rFonts w:ascii="Inconsolata" w:hAnsi="Inconsolata"/>
          <w:highlight w:val="lightGray"/>
        </w:rPr>
        <w:t>Menu &gt; Accessories</w:t>
      </w:r>
      <w:r>
        <w:t>. Save the file and then use the file manager to copy the screenshot file to one of your drives so it will still be there after you reboot.</w:t>
      </w:r>
    </w:p>
    <w:p>
      <w:pPr>
        <w:pStyle w:val="para2"/>
      </w:pPr>
      <w:bookmarkStart w:id="109" w:name="_Toc149401577"/>
      <w:r>
        <w:t>Enable logging</w:t>
      </w:r>
      <w:bookmarkEnd w:id="109"/>
      <w:r/>
    </w:p>
    <w:p>
      <w:r>
        <w:fldChar w:fldCharType="begin"/>
        <w:instrText xml:space="preserve"> AUTONUMLGL </w:instrText>
        <w:fldChar w:fldCharType="separate"/>
        <w:t>142.</w:t>
        <w:fldChar w:fldCharType="end"/>
      </w:r>
      <w:r>
        <w:tab/>
        <w:t xml:space="preserve">If the problem with foxclone is repeatable, then enable logging on the settings tab. </w:t>
      </w:r>
    </w:p>
    <w:p>
      <w:pPr>
        <w:spacing/>
        <w:jc w:val="center"/>
      </w:pPr>
      <w:r>
        <w:rPr>
          <w:noProof/>
        </w:rPr>
        <w:drawing>
          <wp:anchor distT="0" distB="0" distL="114300" distR="114300" simplePos="0" relativeHeight="251658423" behindDoc="0" locked="0" layoutInCell="0" hidden="0" allowOverlap="1">
            <wp:simplePos x="0" y="0"/>
            <wp:positionH relativeFrom="column">
              <wp:posOffset>53340</wp:posOffset>
            </wp:positionH>
            <wp:positionV relativeFrom="paragraph">
              <wp:posOffset>2209800</wp:posOffset>
            </wp:positionV>
            <wp:extent cx="3171825" cy="505460"/>
            <wp:effectExtent l="0" t="0" r="0" b="0"/>
            <wp:wrapNone/>
            <wp:docPr id="183"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378"/>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BAgAAAKAAACAAAAAAAAAAAAAAAAIAAABUAAAAAAAAAAIAAACYDQAAgxMAABwDAAA6AAAAng0AAIMlAAAoAAAACAAAAAEAAAABAAAAMAAAABQAAAAAAAAAAAD//wAAAQAAAP//AAABAA=="/>
                        </a:ext>
                      </a:extLst>
                    </pic:cNvPicPr>
                  </pic:nvPicPr>
                  <pic:blipFill>
                    <a:blip r:embed="rId111"/>
                    <a:stretch>
                      <a:fillRect/>
                    </a:stretch>
                  </pic:blipFill>
                  <pic:spPr>
                    <a:xfrm>
                      <a:off x="0" y="0"/>
                      <a:ext cx="3171825" cy="505460"/>
                    </a:xfrm>
                    <a:prstGeom prst="rect">
                      <a:avLst/>
                    </a:prstGeom>
                    <a:noFill/>
                    <a:ln w="12700">
                      <a:noFill/>
                    </a:ln>
                  </pic:spPr>
                </pic:pic>
              </a:graphicData>
            </a:graphic>
          </wp:anchor>
        </w:drawing>
      </w:r>
      <w:r>
        <w:rPr>
          <w:noProof/>
        </w:rPr>
        <w:drawing>
          <wp:inline distT="0" distB="0" distL="0" distR="0">
            <wp:extent cx="4149090" cy="3249295"/>
            <wp:effectExtent l="0" t="0" r="0" b="0"/>
            <wp:docPr id="6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3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BAgAAB6AAAAAAAAAAAAAAAAAAAAAAAAAAAAAAAAAAAAAAAAAAAAAAhhkAAP0TAAAAAAAAAAAAAAAAAAAoAAAACAAAAAEAAAABAAAAMAAAABQAAAAAAAAAAAD//wAAAQAAAP//AAABAA=="/>
                        </a:ext>
                      </a:extLst>
                    </pic:cNvPicPr>
                  </pic:nvPicPr>
                  <pic:blipFill>
                    <a:blip r:embed="rId118"/>
                    <a:stretch>
                      <a:fillRect/>
                    </a:stretch>
                  </pic:blipFill>
                  <pic:spPr>
                    <a:xfrm>
                      <a:off x="0" y="0"/>
                      <a:ext cx="4149090" cy="3249295"/>
                    </a:xfrm>
                    <a:prstGeom prst="rect">
                      <a:avLst/>
                    </a:prstGeom>
                    <a:noFill/>
                    <a:ln w="12700">
                      <a:noFill/>
                    </a:ln>
                  </pic:spPr>
                </pic:pic>
              </a:graphicData>
            </a:graphic>
          </wp:inline>
        </w:drawing>
      </w:r>
      <w:r/>
    </w:p>
    <w:p>
      <w:pPr>
        <w:ind w:firstLine="0"/>
      </w:pPr>
      <w:r>
        <w:rPr>
          <w:noProof/>
        </w:rPr>
        <w:drawing>
          <wp:anchor distT="0" distB="0" distL="114300" distR="114300" simplePos="0" relativeHeight="251658424" behindDoc="0" locked="0" layoutInCell="0" hidden="0" allowOverlap="1">
            <wp:simplePos x="0" y="0"/>
            <wp:positionH relativeFrom="column">
              <wp:posOffset>-953770</wp:posOffset>
            </wp:positionH>
            <wp:positionV relativeFrom="paragraph">
              <wp:posOffset>40640</wp:posOffset>
            </wp:positionV>
            <wp:extent cx="1818640" cy="2555240"/>
            <wp:effectExtent l="0" t="0" r="0" b="0"/>
            <wp:wrapTight wrapText="bothSides">
              <wp:wrapPolygon edited="0">
                <wp:start x="-1358" y="440"/>
                <wp:lineTo x="-1358" y="21568"/>
                <wp:lineTo x="22958" y="21568"/>
                <wp:lineTo x="22958" y="440"/>
                <wp:lineTo x="-1358" y="440"/>
              </wp:wrapPolygon>
            </wp:wrapTight>
            <wp:docPr id="184"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379"/>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w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CAgAAAKMAACAAAAAAAAAAAAAAAAIAAAAi+v//AAAAAAIAAABAAAAAMAsAALgPAAA6AAAAbAcAAOQsAAAoAAAACAAAAAEAAAABAAAAMAAAABQAAAAAAAAAAAD//wAAAQAAAP//AAABAA=="/>
                        </a:ext>
                      </a:extLst>
                    </pic:cNvPicPr>
                  </pic:nvPicPr>
                  <pic:blipFill>
                    <a:blip r:embed="rId119"/>
                    <a:stretch>
                      <a:fillRect/>
                    </a:stretch>
                  </pic:blipFill>
                  <pic:spPr>
                    <a:xfrm>
                      <a:off x="0" y="0"/>
                      <a:ext cx="1818640" cy="2555240"/>
                    </a:xfrm>
                    <a:prstGeom prst="rect">
                      <a:avLst/>
                    </a:prstGeom>
                    <a:noFill/>
                    <a:ln w="12700">
                      <a:noFill/>
                    </a:ln>
                  </pic:spPr>
                </pic:pic>
              </a:graphicData>
            </a:graphic>
          </wp:anchor>
        </w:drawing>
      </w:r>
      <w:r>
        <w:t>When logging is enabled, foxclone will tell you where the log file is saved, it should appear on the desktop. It saves information on your system and the output of foxclone actions.</w:t>
      </w:r>
    </w:p>
    <w:p>
      <w:r>
        <w:rPr>
          <w:noProof/>
        </w:rPr>
        <w:drawing>
          <wp:anchor distT="0" distB="0" distL="114300" distR="114300" simplePos="0" relativeHeight="251658425" behindDoc="0" locked="0" layoutInCell="0" hidden="0" allowOverlap="1">
            <wp:simplePos x="0" y="0"/>
            <wp:positionH relativeFrom="column">
              <wp:posOffset>-953135</wp:posOffset>
            </wp:positionH>
            <wp:positionV relativeFrom="paragraph">
              <wp:posOffset>325755</wp:posOffset>
            </wp:positionV>
            <wp:extent cx="612140" cy="631825"/>
            <wp:effectExtent l="0" t="0" r="0" b="0"/>
            <wp:wrapNone/>
            <wp:docPr id="185"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380"/>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DAgAAAKAAACAAAAAAAAAAAAAAAAIAAAAj+v//AAAAAAIAAAABAgAAxAMAAOMDAAA6AAAAbQcAAAU0AAAoAAAACAAAAAEAAAABAAAAMAAAABQAAAAAAAAAAAD//wAAAQAAAP//AAABAA=="/>
                        </a:ext>
                      </a:extLst>
                    </pic:cNvPicPr>
                  </pic:nvPicPr>
                  <pic:blipFill>
                    <a:blip r:embed="rId111"/>
                    <a:stretch>
                      <a:fillRect/>
                    </a:stretch>
                  </pic:blipFill>
                  <pic:spPr>
                    <a:xfrm>
                      <a:off x="0" y="0"/>
                      <a:ext cx="612140" cy="631825"/>
                    </a:xfrm>
                    <a:prstGeom prst="rect">
                      <a:avLst/>
                    </a:prstGeom>
                    <a:noFill/>
                    <a:ln w="12700">
                      <a:noFill/>
                    </a:ln>
                  </pic:spPr>
                </pic:pic>
              </a:graphicData>
            </a:graphic>
          </wp:anchor>
        </w:drawing>
      </w:r>
      <w:r>
        <w:t xml:space="preserve">Use the file manager to copy the file to one of your drives and email it to </w:t>
      </w:r>
      <w:hyperlink r:id="rId120" w:history="1">
        <w:r>
          <w:rPr>
            <w:rStyle w:val="char5"/>
          </w:rPr>
          <w:t>help@foxclone.org</w:t>
        </w:r>
      </w:hyperlink>
      <w:r>
        <w:t xml:space="preserve">. </w:t>
      </w:r>
    </w:p>
    <w:p>
      <w:r/>
    </w:p>
    <w:p>
      <w:r/>
    </w:p>
    <w:p>
      <w:r/>
    </w:p>
    <w:p>
      <w:pPr>
        <w:pStyle w:val="para2"/>
      </w:pPr>
      <w:bookmarkStart w:id="110" w:name="_To_contact_us"/>
      <w:r/>
      <w:bookmarkStart w:id="111" w:name="_Toc149401578"/>
      <w:r/>
      <w:bookmarkEnd w:id="110"/>
      <w:r>
        <w:t xml:space="preserve">To contact </w:t>
      </w:r>
      <w:bookmarkEnd w:id="111"/>
      <w:r>
        <w:t>foxclone</w:t>
      </w:r>
    </w:p>
    <w:p>
      <w:r>
        <w:fldChar w:fldCharType="begin"/>
        <w:instrText xml:space="preserve"> AUTONUMLGL </w:instrText>
        <w:fldChar w:fldCharType="separate"/>
        <w:t>143.</w:t>
        <w:fldChar w:fldCharType="end"/>
      </w:r>
      <w:r>
        <w:tab/>
        <w:t xml:space="preserve">Email </w:t>
      </w:r>
      <w:hyperlink r:id="rId120" w:history="1">
        <w:r>
          <w:rPr>
            <w:rStyle w:val="char5"/>
          </w:rPr>
          <w:t>help@foxclone.org</w:t>
        </w:r>
      </w:hyperlink>
      <w:r>
        <w:t xml:space="preserve"> with any screenshots and/or text files with foxclone output. The more information describing the problem, the easier it is to help you.</w:t>
      </w:r>
    </w:p>
    <w:p>
      <w:pPr>
        <w:pStyle w:val="para1"/>
      </w:pPr>
      <w:bookmarkStart w:id="112" w:name="_Toc149401579"/>
      <w:r>
        <w:t>How does it work?</w:t>
      </w:r>
      <w:bookmarkEnd w:id="112"/>
      <w:r/>
    </w:p>
    <w:p>
      <w:r>
        <w:fldChar w:fldCharType="begin"/>
        <w:instrText xml:space="preserve"> AUTONUMLGL </w:instrText>
        <w:fldChar w:fldCharType="separate"/>
        <w:t>144.</w:t>
        <w:fldChar w:fldCharType="end"/>
      </w:r>
      <w:r>
        <w:tab/>
        <w:t xml:space="preserve">Foxclone is a front end for </w:t>
      </w:r>
      <w:r>
        <w:rPr>
          <w:rStyle w:val="char11"/>
          <w:rFonts w:ascii="Inconsolata" w:hAnsi="Inconsolata"/>
        </w:rPr>
        <w:t>partclone</w:t>
      </w:r>
      <w:r>
        <w:t>, a terminal utility that backs up and restores a variety of partition types to/from image files (</w:t>
      </w:r>
      <w:hyperlink r:id="rId121" w:history="1">
        <w:r>
          <w:rPr>
            <w:rStyle w:val="char11"/>
            <w:rFonts w:ascii="Inconsolata" w:hAnsi="Inconsolata"/>
          </w:rPr>
          <w:t>https://www.partclone.org</w:t>
        </w:r>
      </w:hyperlink>
      <w:r>
        <w:t xml:space="preserve">). In addition to </w:t>
      </w:r>
      <w:r>
        <w:rPr>
          <w:rStyle w:val="char11"/>
          <w:rFonts w:ascii="Inconsolata" w:hAnsi="Inconsolata"/>
        </w:rPr>
        <w:t>partclone</w:t>
      </w:r>
      <w:r>
        <w:t>, foxclone also uses:</w:t>
      </w:r>
    </w:p>
    <w:p>
      <w:pPr>
        <w:pStyle w:val="para12"/>
        <w:numPr>
          <w:ilvl w:val="0"/>
          <w:numId w:val="1"/>
        </w:numPr>
        <w:ind w:left="283" w:hanging="283"/>
      </w:pPr>
      <w:r>
        <w:rPr>
          <w:rStyle w:val="char11"/>
          <w:rFonts w:ascii="Inconsolata" w:hAnsi="Inconsolata"/>
        </w:rPr>
        <w:t>blkid</w:t>
      </w:r>
      <w:r>
        <w:t xml:space="preserve"> – to get partition labels. Also to determine the UUID of swap partitions so that when cloned, a swap partition has the same UUID and Linux will not hang for 90 seconds trying to find the wrong swap partition.</w:t>
      </w:r>
    </w:p>
    <w:p>
      <w:pPr>
        <w:pStyle w:val="para12"/>
        <w:numPr>
          <w:ilvl w:val="0"/>
          <w:numId w:val="1"/>
        </w:numPr>
        <w:ind w:left="283" w:hanging="283"/>
      </w:pPr>
      <w:r>
        <w:rPr>
          <w:rStyle w:val="char11"/>
          <w:rFonts w:ascii="Inconsolata" w:hAnsi="Inconsolata"/>
        </w:rPr>
        <w:t>blockdev</w:t>
      </w:r>
      <w:r>
        <w:t xml:space="preserve"> – to get the size of a drive in blocks.</w:t>
      </w:r>
    </w:p>
    <w:p>
      <w:pPr>
        <w:pStyle w:val="para12"/>
        <w:numPr>
          <w:ilvl w:val="0"/>
          <w:numId w:val="1"/>
        </w:numPr>
        <w:ind w:left="283" w:hanging="283"/>
      </w:pPr>
      <w:r>
        <w:rPr>
          <w:rStyle w:val="char11"/>
          <w:rFonts w:ascii="Inconsolata" w:hAnsi="Inconsolata"/>
        </w:rPr>
        <w:t>cmp</w:t>
      </w:r>
      <w:r>
        <w:t xml:space="preserve"> – on restore to compare partition tables to determine if changed.</w:t>
      </w:r>
    </w:p>
    <w:p>
      <w:pPr>
        <w:pStyle w:val="para12"/>
        <w:numPr>
          <w:ilvl w:val="0"/>
          <w:numId w:val="1"/>
        </w:numPr>
        <w:ind w:left="283" w:hanging="283"/>
      </w:pPr>
      <w:r>
        <w:rPr>
          <w:rStyle w:val="char11"/>
          <w:rFonts w:ascii="Inconsolata" w:hAnsi="Inconsolata"/>
        </w:rPr>
        <w:t>dd</w:t>
      </w:r>
      <w:r>
        <w:t xml:space="preserve"> – to copy and restore </w:t>
      </w:r>
      <w:r>
        <w:rPr>
          <w:rFonts w:ascii="Inconsolata" w:hAnsi="Inconsolata"/>
          <w:color w:val="0070c0"/>
          <w:sz w:val="22"/>
          <w:szCs w:val="22"/>
        </w:rPr>
        <w:t>grub</w:t>
      </w:r>
      <w:r>
        <w:t xml:space="preserve"> on a legacy drive.</w:t>
      </w:r>
    </w:p>
    <w:p>
      <w:pPr>
        <w:pStyle w:val="para12"/>
        <w:numPr>
          <w:ilvl w:val="0"/>
          <w:numId w:val="1"/>
        </w:numPr>
        <w:ind w:left="283" w:hanging="283"/>
      </w:pPr>
      <w:r>
        <w:rPr>
          <w:rStyle w:val="char11"/>
          <w:rFonts w:ascii="Inconsolata" w:hAnsi="Inconsolata"/>
        </w:rPr>
        <w:t>df</w:t>
      </w:r>
      <w:r>
        <w:t xml:space="preserve"> – to determine the number on used 1k blocks in a partition</w:t>
      </w:r>
    </w:p>
    <w:p>
      <w:pPr>
        <w:pStyle w:val="para12"/>
        <w:numPr>
          <w:ilvl w:val="0"/>
          <w:numId w:val="1"/>
        </w:numPr>
        <w:ind w:left="283" w:hanging="283"/>
      </w:pPr>
      <w:r>
        <w:rPr>
          <w:rStyle w:val="char11"/>
          <w:rFonts w:ascii="Inconsolata" w:hAnsi="Inconsolata"/>
        </w:rPr>
        <w:t>grep</w:t>
      </w:r>
      <w:r>
        <w:t xml:space="preserve"> – to filter output from other terminal commands.</w:t>
      </w:r>
    </w:p>
    <w:p>
      <w:pPr>
        <w:pStyle w:val="para12"/>
        <w:numPr>
          <w:ilvl w:val="0"/>
          <w:numId w:val="1"/>
        </w:numPr>
        <w:ind w:left="283" w:hanging="283"/>
      </w:pPr>
      <w:r>
        <w:rPr>
          <w:rStyle w:val="char11"/>
          <w:rFonts w:ascii="Inconsolata" w:hAnsi="Inconsolata"/>
        </w:rPr>
        <w:t>hdparm</w:t>
      </w:r>
      <w:r>
        <w:rPr>
          <w:rStyle w:val="char11"/>
          <w:rFonts w:ascii="Inconsolata" w:hAnsi="Inconsolata"/>
        </w:rPr>
        <w:t xml:space="preserve"> </w:t>
      </w:r>
      <w:r>
        <w:t>– to get the serial number of a sata drive.</w:t>
      </w:r>
    </w:p>
    <w:p>
      <w:pPr>
        <w:pStyle w:val="para12"/>
        <w:numPr>
          <w:ilvl w:val="0"/>
          <w:numId w:val="1"/>
        </w:numPr>
        <w:ind w:left="283" w:hanging="283"/>
      </w:pPr>
      <w:r>
        <w:rPr>
          <w:rStyle w:val="char11"/>
          <w:rFonts w:ascii="Inconsolata" w:hAnsi="Inconsolata"/>
        </w:rPr>
        <w:t>killall</w:t>
      </w:r>
      <w:r>
        <w:t xml:space="preserve"> – to kill </w:t>
      </w:r>
      <w:r>
        <w:rPr>
          <w:rStyle w:val="char11"/>
          <w:rFonts w:ascii="Inconsolata" w:hAnsi="Inconsolata"/>
        </w:rPr>
        <w:t>partclone</w:t>
      </w:r>
      <w:r>
        <w:t xml:space="preserve"> when a backup is cancelled.</w:t>
      </w:r>
    </w:p>
    <w:p>
      <w:pPr>
        <w:pStyle w:val="para12"/>
        <w:numPr>
          <w:ilvl w:val="0"/>
          <w:numId w:val="1"/>
        </w:numPr>
        <w:ind w:left="283" w:hanging="283"/>
      </w:pPr>
      <w:r>
        <w:rPr>
          <w:rStyle w:val="char11"/>
          <w:rFonts w:ascii="Inconsolata" w:hAnsi="Inconsolata"/>
        </w:rPr>
        <w:t>mkdir</w:t>
      </w:r>
      <w:r>
        <w:t xml:space="preserve"> – make a folder.</w:t>
      </w:r>
    </w:p>
    <w:p>
      <w:pPr>
        <w:pStyle w:val="para12"/>
        <w:numPr>
          <w:ilvl w:val="0"/>
          <w:numId w:val="1"/>
        </w:numPr>
        <w:ind w:left="283" w:hanging="283"/>
      </w:pPr>
      <w:r>
        <w:rPr>
          <w:rStyle w:val="char11"/>
          <w:rFonts w:ascii="Inconsolata" w:hAnsi="Inconsolata"/>
        </w:rPr>
        <w:t>mkswap</w:t>
      </w:r>
      <w:r>
        <w:t xml:space="preserve"> – restore or clone a swap partition.</w:t>
      </w:r>
    </w:p>
    <w:p>
      <w:pPr>
        <w:pStyle w:val="para12"/>
        <w:numPr>
          <w:ilvl w:val="0"/>
          <w:numId w:val="1"/>
        </w:numPr>
        <w:ind w:left="283" w:hanging="283"/>
      </w:pPr>
      <w:r>
        <w:rPr>
          <w:rStyle w:val="char11"/>
          <w:rFonts w:ascii="Inconsolata" w:hAnsi="Inconsolata"/>
        </w:rPr>
        <w:t>mount</w:t>
      </w:r>
      <w:r>
        <w:t xml:space="preserve"> – mount a partition.</w:t>
      </w:r>
    </w:p>
    <w:p>
      <w:pPr>
        <w:pStyle w:val="para12"/>
        <w:numPr>
          <w:ilvl w:val="0"/>
          <w:numId w:val="1"/>
        </w:numPr>
        <w:ind w:left="283" w:hanging="283"/>
      </w:pPr>
      <w:r>
        <w:rPr>
          <w:rStyle w:val="char11"/>
          <w:rFonts w:ascii="Inconsolata" w:hAnsi="Inconsolata"/>
        </w:rPr>
        <w:t>nvme</w:t>
      </w:r>
      <w:r>
        <w:rPr>
          <w:rStyle w:val="char11"/>
          <w:rFonts w:ascii="Inconsolata" w:hAnsi="Inconsolata"/>
        </w:rPr>
        <w:t xml:space="preserve"> </w:t>
      </w:r>
      <w:r>
        <w:t>– to get the serial number of a NVME drive.</w:t>
      </w:r>
    </w:p>
    <w:p>
      <w:pPr>
        <w:pStyle w:val="para12"/>
        <w:numPr>
          <w:ilvl w:val="0"/>
          <w:numId w:val="1"/>
        </w:numPr>
        <w:ind w:left="283" w:hanging="283"/>
      </w:pPr>
      <w:r>
        <w:rPr>
          <w:rStyle w:val="char11"/>
          <w:rFonts w:ascii="Inconsolata" w:hAnsi="Inconsolata"/>
        </w:rPr>
        <w:t>os</w:t>
      </w:r>
      <w:r>
        <w:rPr>
          <w:rStyle w:val="char11"/>
          <w:rFonts w:ascii="Inconsolata" w:hAnsi="Inconsolata"/>
        </w:rPr>
        <w:t>-prober</w:t>
      </w:r>
      <w:r>
        <w:t xml:space="preserve"> – search for installed operating systems.</w:t>
      </w:r>
    </w:p>
    <w:p>
      <w:pPr>
        <w:pStyle w:val="para12"/>
        <w:numPr>
          <w:ilvl w:val="0"/>
          <w:numId w:val="1"/>
        </w:numPr>
        <w:ind w:left="283" w:hanging="283"/>
      </w:pPr>
      <w:r>
        <w:rPr>
          <w:rStyle w:val="char11"/>
          <w:rFonts w:ascii="Inconsolata" w:hAnsi="Inconsolata"/>
        </w:rPr>
        <w:t>partclone</w:t>
      </w:r>
      <w:r>
        <w:t xml:space="preserve"> – backup and restore partitions.</w:t>
      </w:r>
    </w:p>
    <w:p>
      <w:pPr>
        <w:pStyle w:val="para12"/>
        <w:numPr>
          <w:ilvl w:val="0"/>
          <w:numId w:val="1"/>
        </w:numPr>
        <w:ind w:left="283" w:hanging="283"/>
      </w:pPr>
      <w:r>
        <w:rPr>
          <w:rStyle w:val="char11"/>
          <w:rFonts w:ascii="Inconsolata" w:hAnsi="Inconsolata"/>
        </w:rPr>
        <w:t>parted</w:t>
      </w:r>
      <w:r>
        <w:t xml:space="preserve"> – get information on the drives and partitions in the system.</w:t>
      </w:r>
    </w:p>
    <w:p>
      <w:pPr>
        <w:pStyle w:val="para12"/>
        <w:numPr>
          <w:ilvl w:val="0"/>
          <w:numId w:val="1"/>
        </w:numPr>
        <w:ind w:left="283" w:hanging="283"/>
      </w:pPr>
      <w:r>
        <w:rPr>
          <w:rStyle w:val="char11"/>
          <w:rFonts w:ascii="Inconsolata" w:hAnsi="Inconsolata"/>
        </w:rPr>
        <w:t>partprobe</w:t>
      </w:r>
      <w:r>
        <w:t xml:space="preserve"> – to force the kernel to re-read the partition table after a change.</w:t>
      </w:r>
    </w:p>
    <w:p>
      <w:pPr>
        <w:pStyle w:val="para12"/>
        <w:numPr>
          <w:ilvl w:val="0"/>
          <w:numId w:val="1"/>
        </w:numPr>
        <w:ind w:left="283" w:hanging="283"/>
      </w:pPr>
      <w:r>
        <w:rPr>
          <w:rStyle w:val="char11"/>
          <w:rFonts w:ascii="Inconsolata" w:hAnsi="Inconsolata"/>
        </w:rPr>
        <w:t>pigz</w:t>
      </w:r>
      <w:r>
        <w:t xml:space="preserve"> – a multi-threaded alternative to </w:t>
      </w:r>
      <w:r>
        <w:rPr>
          <w:rStyle w:val="char11"/>
          <w:rFonts w:ascii="Inconsolata" w:hAnsi="Inconsolata"/>
        </w:rPr>
        <w:t>gzip</w:t>
      </w:r>
      <w:r>
        <w:t>. Used to compress and decompress image files.</w:t>
      </w:r>
    </w:p>
    <w:p>
      <w:pPr>
        <w:pStyle w:val="para12"/>
        <w:numPr>
          <w:ilvl w:val="0"/>
          <w:numId w:val="1"/>
        </w:numPr>
        <w:ind w:left="283" w:hanging="283"/>
      </w:pPr>
      <w:r>
        <w:rPr>
          <w:rStyle w:val="char11"/>
          <w:rFonts w:ascii="Inconsolata" w:hAnsi="Inconsolata"/>
        </w:rPr>
        <w:t>pkexec</w:t>
      </w:r>
      <w:r>
        <w:rPr>
          <w:rStyle w:val="char11"/>
          <w:rFonts w:ascii="Inconsolata" w:hAnsi="Inconsolata"/>
        </w:rPr>
        <w:t xml:space="preserve"> </w:t>
      </w:r>
      <w:r>
        <w:t xml:space="preserve">– together with a set of defined policies allows foxclone to run with root privileges. </w:t>
      </w:r>
    </w:p>
    <w:p>
      <w:pPr>
        <w:pStyle w:val="para12"/>
        <w:numPr>
          <w:ilvl w:val="0"/>
          <w:numId w:val="1"/>
        </w:numPr>
        <w:ind w:left="283" w:hanging="283"/>
      </w:pPr>
      <w:r>
        <w:rPr>
          <w:rStyle w:val="char11"/>
          <w:rFonts w:ascii="Inconsolata" w:hAnsi="Inconsolata"/>
        </w:rPr>
        <w:t>rmdir</w:t>
      </w:r>
      <w:r>
        <w:t xml:space="preserve"> – remove a folder.</w:t>
      </w:r>
    </w:p>
    <w:p>
      <w:pPr>
        <w:pStyle w:val="para12"/>
        <w:numPr>
          <w:ilvl w:val="0"/>
          <w:numId w:val="1"/>
        </w:numPr>
        <w:ind w:left="283" w:hanging="283"/>
      </w:pPr>
      <w:r>
        <w:rPr>
          <w:rStyle w:val="char11"/>
          <w:rFonts w:ascii="Inconsolata" w:hAnsi="Inconsolata"/>
        </w:rPr>
        <w:t>sfdisk</w:t>
      </w:r>
      <w:r>
        <w:t xml:space="preserve"> – backup and restore partition tables.</w:t>
      </w:r>
    </w:p>
    <w:p>
      <w:pPr>
        <w:pStyle w:val="para12"/>
        <w:numPr>
          <w:ilvl w:val="0"/>
          <w:numId w:val="1"/>
        </w:numPr>
        <w:ind w:left="283" w:hanging="283"/>
      </w:pPr>
      <w:r>
        <w:rPr>
          <w:rStyle w:val="char11"/>
          <w:rFonts w:ascii="Inconsolata" w:hAnsi="Inconsolata"/>
        </w:rPr>
        <w:t>swapon</w:t>
      </w:r>
      <w:r>
        <w:rPr>
          <w:rStyle w:val="char11"/>
          <w:rFonts w:ascii="Ubuntu" w:hAnsi="Ubuntu" w:cs="Ubuntu"/>
          <w:color w:val="auto"/>
        </w:rPr>
        <w:t> &amp;</w:t>
      </w:r>
      <w:r>
        <w:rPr>
          <w:rStyle w:val="char11"/>
          <w:rFonts w:ascii="Calibri" w:hAnsi="Calibri"/>
          <w:color w:val="auto"/>
        </w:rPr>
        <w:t xml:space="preserve"> </w:t>
      </w:r>
      <w:r>
        <w:rPr>
          <w:rStyle w:val="char11"/>
          <w:rFonts w:ascii="Inconsolata" w:hAnsi="Inconsolata"/>
        </w:rPr>
        <w:t>swapoff</w:t>
      </w:r>
      <w:r>
        <w:rPr>
          <w:rStyle w:val="char11"/>
          <w:rFonts w:ascii="Inconsolata" w:hAnsi="Inconsolata"/>
        </w:rPr>
        <w:t xml:space="preserve"> </w:t>
      </w:r>
      <w:r>
        <w:t>– to turn swap on and off.</w:t>
      </w:r>
    </w:p>
    <w:p>
      <w:pPr>
        <w:pStyle w:val="para12"/>
        <w:numPr>
          <w:ilvl w:val="0"/>
          <w:numId w:val="1"/>
        </w:numPr>
        <w:ind w:left="283" w:hanging="283"/>
      </w:pPr>
      <w:r>
        <w:rPr>
          <w:rStyle w:val="char11"/>
          <w:rFonts w:ascii="Inconsolata" w:hAnsi="Inconsolata"/>
        </w:rPr>
        <w:t>umount</w:t>
      </w:r>
      <w:r>
        <w:t xml:space="preserve"> – unmount a partition.</w:t>
      </w:r>
    </w:p>
    <w:p>
      <w:pPr>
        <w:pStyle w:val="para12"/>
        <w:numPr>
          <w:ilvl w:val="0"/>
          <w:numId w:val="1"/>
        </w:numPr>
        <w:ind w:left="283" w:hanging="283"/>
      </w:pPr>
      <w:r>
        <w:rPr>
          <w:rStyle w:val="char11"/>
          <w:rFonts w:ascii="Inconsolata" w:hAnsi="Inconsolata"/>
        </w:rPr>
        <w:t>uname</w:t>
      </w:r>
      <w:r>
        <w:t xml:space="preserve"> – get the kernel version running in the ISO.</w:t>
      </w:r>
    </w:p>
    <w:p>
      <w:pPr>
        <w:pStyle w:val="para1"/>
      </w:pPr>
      <w:r>
        <w:rPr>
          <w:noProof/>
        </w:rPr>
        <mc:AlternateContent>
          <mc:Choice Requires="wps">
            <w:drawing>
              <wp:anchor distT="45720" distB="45720" distL="114300" distR="114300" simplePos="0" relativeHeight="251658383" behindDoc="0" locked="0" layoutInCell="0" hidden="0" allowOverlap="1">
                <wp:simplePos x="0" y="0"/>
                <wp:positionH relativeFrom="margin">
                  <wp:posOffset>-1426845</wp:posOffset>
                </wp:positionH>
                <wp:positionV relativeFrom="paragraph">
                  <wp:posOffset>7620</wp:posOffset>
                </wp:positionV>
                <wp:extent cx="1285875" cy="266700"/>
                <wp:effectExtent l="0" t="0" r="0" b="0"/>
                <wp:wrapNone/>
                <wp:docPr id="143" name="Text Box 40"/>
                <wp:cNvGraphicFramePr/>
                <a:graphic xmlns:a="http://schemas.openxmlformats.org/drawingml/2006/main">
                  <a:graphicData uri="http://schemas.microsoft.com/office/word/2010/wordprocessingShape">
                    <wps:wsp>
                      <wps:cNvSpPr>
                        <a:extLst>
                          <a:ext uri="smNativeData">
                            <sm:smNativeData xmlns:sm="smNativeData" val="SMDATA_15_B5MzZhMAAAAlAAAAZAAAAA0AAAAAA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ICAAAAoAAAIAAAAAAAAAAAAAAAAQAAADn3//8AAAAAAgAAAAwAAADpBwAApAEAAD0AAACDBAAAOwUAACgAAAAIAAAAAQAAAAEAAAAwAAAAFAAAAAAAAAAAAP//AAABAAAA//8AAAEA"/>
                          </a:ext>
                        </a:extLst>
                      </wps:cNvSpPr>
                      <wps:spPr>
                        <a:xfrm>
                          <a:off x="0" y="0"/>
                          <a:ext cx="1285875" cy="266700"/>
                        </a:xfrm>
                        <a:prstGeom prst="rect">
                          <a:avLst/>
                        </a:prstGeom>
                        <a:noFill/>
                        <a:ln w="19050">
                          <a:noFill/>
                        </a:ln>
                      </wps:spPr>
                      <wps:txbx>
                        <w:txbxContent>
                          <w:p>
                            <w:pPr>
                              <w:ind w:firstLine="0"/>
                              <w:spacing w:before="40" w:after="40"/>
                              <w:rPr>
                                <w:sz w:val="20"/>
                                <w:szCs w:val="20"/>
                              </w:rPr>
                            </w:pPr>
                            <w:r>
                              <w:rPr>
                                <w:rFonts w:ascii="Wingdings 3" w:hAnsi="Wingdings 3"/>
                                <w:sz w:val="20"/>
                                <w:szCs w:val="20"/>
                              </w:rPr>
                              <w:t></w:t>
                            </w:r>
                            <w:hyperlink w:anchor="_Restore" w:history="1">
                              <w:r>
                                <w:rPr>
                                  <w:rStyle w:val="char5"/>
                                  <w:sz w:val="20"/>
                                  <w:szCs w:val="20"/>
                                </w:rPr>
                                <w:t>Return to restore</w:t>
                              </w:r>
                            </w:hyperlink>
                          </w:p>
                        </w:txbxContent>
                      </wps:txbx>
                      <wps:bodyPr spcFirstLastPara="1" vertOverflow="clip" horzOverflow="clip" lIns="0" tIns="0" rIns="91440" bIns="0" upright="1">
                        <a:prstTxWarp prst="textNoShape">
                          <a:avLst/>
                        </a:prstTxWarp>
                        <a:noAutofit/>
                      </wps:bodyPr>
                    </wps:wsp>
                  </a:graphicData>
                </a:graphic>
              </wp:anchor>
            </w:drawing>
          </mc:Choice>
          <mc:Fallback>
            <w:pict>
              <v:rect id="Text Box 40" o:spid="_x0000_s1107" style="position:absolute;margin-left:-112.35pt;margin-top:0.60pt;mso-position-horizontal-relative:margin;width:101.25pt;height:21.00pt;z-index:251658383;mso-wrap-distance-left:9.00pt;mso-wrap-distance-top:3.60pt;mso-wrap-distance-right:9.00pt;mso-wrap-distance-bottom:3.60pt;mso-wrap-style:square" stroked="f" filled="f" v:ext="SMDATA_15_B5MzZhMAAAAlAAAAZAAAAA0AAAAAAAAAAAAAAACQAAAAA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e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KICAAAAoAAAIAAAAAAAAAAAAAAAAQAAADn3//8AAAAAAgAAAAwAAADpBwAApAEAAD0AAACDBAAAOwUAACgAAAAIAAAAAQAAAAEAAAAwAAAAFAAAAAAAAAAAAP//AAABAAAA//8AAAEA" o:insetmode="custom">
                <w10:wrap type="none" anchorx="margin" anchory="text"/>
                <v:textbox inset="0.0pt,0.0pt,7.2pt,0.0pt">
                  <w:txbxContent>
                    <w:p>
                      <w:pPr>
                        <w:ind w:firstLine="0"/>
                        <w:spacing w:before="40" w:after="40"/>
                        <w:rPr>
                          <w:sz w:val="20"/>
                          <w:szCs w:val="20"/>
                        </w:rPr>
                      </w:pPr>
                      <w:r>
                        <w:rPr>
                          <w:rFonts w:ascii="Wingdings 3" w:hAnsi="Wingdings 3"/>
                          <w:sz w:val="20"/>
                          <w:szCs w:val="20"/>
                        </w:rPr>
                        <w:t></w:t>
                      </w:r>
                      <w:hyperlink w:anchor="_Restore" w:history="1">
                        <w:r>
                          <w:rPr>
                            <w:rStyle w:val="char5"/>
                            <w:sz w:val="20"/>
                            <w:szCs w:val="20"/>
                          </w:rPr>
                          <w:t>Return to restore</w:t>
                        </w:r>
                      </w:hyperlink>
                    </w:p>
                  </w:txbxContent>
                </v:textbox>
              </v:rect>
            </w:pict>
          </mc:Fallback>
        </mc:AlternateContent>
      </w:r>
      <w:bookmarkStart w:id="113" w:name="_Toc149401580"/>
      <w:r/>
      <w:bookmarkStart w:id="114" w:name="_Version_History"/>
      <w:r/>
      <w:bookmarkStart w:id="115" w:name="_Ref42695575"/>
      <w:r/>
      <w:bookmarkStart w:id="116" w:name="_Ref42695581"/>
      <w:r/>
      <w:bookmarkEnd w:id="114"/>
      <w:r>
        <w:t>Version History</w:t>
      </w:r>
      <w:bookmarkEnd w:id="115"/>
      <w:r/>
      <w:bookmarkEnd w:id="116"/>
      <w:r/>
      <w:bookmarkEnd w:id="113"/>
      <w:r/>
    </w:p>
    <w:p>
      <w:r/>
    </w:p>
    <w:tbl>
      <w:tblPr>
        <w:tblStyle w:val="TableGrid"/>
        <w:name w:val="Table5"/>
        <w:tabOrder w:val="0"/>
        <w:jc w:val="left"/>
        <w:tblInd w:w="0" w:type="dxa"/>
        <w:tblW w:w="7650" w:type="dxa"/>
        <w:tblLook w:val="04A0" w:firstRow="1" w:lastRow="0" w:firstColumn="1" w:lastColumn="0" w:noHBand="0" w:noVBand="1"/>
      </w:tblPr>
      <w:tblGrid>
        <w:gridCol w:w="1271"/>
        <w:gridCol w:w="6379"/>
      </w:tblGrid>
      <w:tr>
        <w:trPr>
          <w:tblHeader w:val="0"/>
          <w:cantSplit w:val="0"/>
          <w:trHeight w:val="0" w:hRule="auto"/>
        </w:trPr>
        <w:tc>
          <w:tcPr>
            <w:tcW w:w="1271" w:type="dxa"/>
            <w:tmTcPr id="1714656007" protected="0"/>
          </w:tcPr>
          <w:p>
            <w:pPr>
              <w:ind w:firstLine="0"/>
              <w:spacing w:before="60" w:after="60"/>
            </w:pPr>
            <w:r>
              <w:t>V52</w:t>
            </w:r>
          </w:p>
        </w:tc>
        <w:tc>
          <w:tcPr>
            <w:tcW w:w="6379" w:type="dxa"/>
            <w:tmTcPr id="1714656007" protected="0"/>
          </w:tcPr>
          <w:p>
            <w:pPr>
              <w:ind w:firstLine="0"/>
              <w:spacing w:before="60" w:after="60"/>
            </w:pPr>
            <w:r>
              <w:t>Will backup/restore/clone unsupported filesystems. Verify can be done without the source drive for the backup being present.</w:t>
            </w:r>
          </w:p>
        </w:tc>
      </w:tr>
      <w:tr>
        <w:trPr>
          <w:tblHeader w:val="0"/>
          <w:cantSplit w:val="0"/>
          <w:trHeight w:val="0" w:hRule="auto"/>
        </w:trPr>
        <w:tc>
          <w:tcPr>
            <w:tcW w:w="1271" w:type="dxa"/>
            <w:tmTcPr id="1714656007" protected="0"/>
          </w:tcPr>
          <w:p>
            <w:pPr>
              <w:ind w:firstLine="0"/>
              <w:spacing w:before="60" w:after="60"/>
            </w:pPr>
            <w:r>
              <w:t>V51</w:t>
            </w:r>
          </w:p>
        </w:tc>
        <w:tc>
          <w:tcPr>
            <w:tcW w:w="6379" w:type="dxa"/>
            <w:tmTcPr id="1714656007" protected="0"/>
          </w:tcPr>
          <w:p>
            <w:pPr>
              <w:ind w:firstLine="0"/>
              <w:spacing w:before="60" w:after="60"/>
            </w:pPr>
            <w:r>
              <w:t>Now creates a grub file on every backup, irrespective of whether the drive is legacy or GPT. Fixes a bug in V50 where it failed to copy/restore grub on a drive with a GPT partition table and booting legacy – how ubuntu 22.04 and some derivatives, e.g. mint 21, do an erase and install when booting legacy.</w:t>
            </w:r>
          </w:p>
          <w:p>
            <w:pPr>
              <w:ind w:firstLine="0"/>
              <w:spacing w:before="60" w:after="60"/>
            </w:pPr>
            <w:r>
              <w:t>Fixes a bug in V50 where foxclone would throw errors if a drive had more than nine partitions.</w:t>
            </w:r>
          </w:p>
          <w:p>
            <w:pPr>
              <w:ind w:firstLine="0"/>
              <w:spacing w:before="60" w:after="60"/>
            </w:pPr>
            <w:r>
              <w:t>Will deal with the changes in sfdisk in util-linux 2.37.2 (ubuntu 22.04 or linux mint 21) where sfdisk generates additional output. This would cause the bionic and focal versions of the iso to fail on restore when the backup was created running foxclone under ubuntu 22.04 or mint 21.</w:t>
            </w:r>
          </w:p>
          <w:p>
            <w:pPr>
              <w:ind w:firstLine="0"/>
              <w:spacing w:before="60" w:after="60"/>
            </w:pPr>
            <w:r>
              <w:t>V51 is not dependent on specific versions of the standard C libraries. Foxclone compiled under mint 21 would crash when run from the bionic or focal isos -'GLIBC_2.34' not found. Fixed.</w:t>
            </w:r>
          </w:p>
          <w:p>
            <w:pPr>
              <w:ind w:firstLine="0"/>
              <w:spacing w:before="60" w:after="60"/>
            </w:pPr>
            <w:r>
              <w:t>No changes to the iso.</w:t>
            </w:r>
          </w:p>
        </w:tc>
      </w:tr>
      <w:tr>
        <w:trPr>
          <w:tblHeader w:val="0"/>
          <w:cantSplit w:val="0"/>
          <w:trHeight w:val="0" w:hRule="auto"/>
        </w:trPr>
        <w:tc>
          <w:tcPr>
            <w:tcW w:w="1271" w:type="dxa"/>
            <w:tmTcPr id="1714656007" protected="0"/>
          </w:tcPr>
          <w:p>
            <w:pPr>
              <w:ind w:firstLine="0"/>
              <w:spacing w:before="60" w:after="60"/>
            </w:pPr>
            <w:r>
              <w:t>V50</w:t>
            </w:r>
          </w:p>
        </w:tc>
        <w:tc>
          <w:tcPr>
            <w:tcW w:w="6379" w:type="dxa"/>
            <w:tmTcPr id="1714656007" protected="0"/>
          </w:tcPr>
          <w:p>
            <w:pPr>
              <w:ind w:firstLine="0"/>
              <w:spacing w:before="60" w:after="60"/>
            </w:pPr>
            <w:r>
              <w:t>A complete rewrite of foxclone, primarily to improve maintainability. Basic functionality is unchanged.</w:t>
            </w:r>
          </w:p>
          <w:p>
            <w:pPr>
              <w:pStyle w:val="para5"/>
              <w:numPr>
                <w:ilvl w:val="0"/>
                <w:numId w:val="2"/>
              </w:numPr>
              <w:ind w:left="451" w:hanging="451"/>
              <w:spacing w:before="60" w:after="60"/>
            </w:pPr>
            <w:r>
              <w:t>Cosmetic changes to the user interface.</w:t>
            </w:r>
          </w:p>
          <w:p>
            <w:pPr>
              <w:pStyle w:val="para5"/>
              <w:numPr>
                <w:ilvl w:val="0"/>
                <w:numId w:val="2"/>
              </w:numPr>
              <w:ind w:left="451" w:hanging="451"/>
              <w:spacing w:before="60" w:after="60"/>
            </w:pPr>
            <w:r>
              <w:t>Most windows are resizable.</w:t>
            </w:r>
          </w:p>
          <w:p>
            <w:pPr>
              <w:pStyle w:val="para5"/>
              <w:numPr>
                <w:ilvl w:val="0"/>
                <w:numId w:val="2"/>
              </w:numPr>
              <w:ind w:left="451" w:hanging="451"/>
              <w:spacing w:before="60" w:after="60"/>
            </w:pPr>
            <w:r>
              <w:t>Logging is simpler.</w:t>
            </w:r>
          </w:p>
          <w:p>
            <w:pPr>
              <w:pStyle w:val="para5"/>
              <w:numPr>
                <w:ilvl w:val="0"/>
                <w:numId w:val="2"/>
              </w:numPr>
              <w:ind w:left="451" w:hanging="451"/>
              <w:spacing w:before="60" w:after="60"/>
            </w:pPr>
            <w:r>
              <w:t>More error checks when backing up/restoring.</w:t>
            </w:r>
          </w:p>
          <w:p>
            <w:pPr>
              <w:pStyle w:val="para5"/>
              <w:numPr>
                <w:ilvl w:val="0"/>
                <w:numId w:val="2"/>
              </w:numPr>
              <w:ind w:left="451" w:hanging="451"/>
              <w:spacing w:before="60" w:after="60"/>
            </w:pPr>
            <w:r>
              <w:t>No grub file on a backup from a drive with a gpt partition table (not needed).</w:t>
            </w:r>
          </w:p>
          <w:p>
            <w:pPr>
              <w:pStyle w:val="para5"/>
              <w:numPr>
                <w:ilvl w:val="0"/>
                <w:numId w:val="2"/>
              </w:numPr>
              <w:ind w:left="451" w:hanging="451"/>
              <w:spacing w:before="60" w:after="60"/>
            </w:pPr>
            <w:r>
              <w:t>Now supports exFAT.</w:t>
            </w:r>
          </w:p>
          <w:p>
            <w:pPr>
              <w:ind w:firstLine="0"/>
              <w:spacing w:before="60" w:after="60"/>
            </w:pPr>
            <w:r>
              <w:t>In the iso:</w:t>
            </w:r>
          </w:p>
          <w:p>
            <w:pPr>
              <w:pStyle w:val="para5"/>
              <w:numPr>
                <w:ilvl w:val="0"/>
                <w:numId w:val="8"/>
              </w:numPr>
              <w:ind w:left="451" w:hanging="451"/>
              <w:spacing w:before="60" w:after="60"/>
            </w:pPr>
            <w:r>
              <w:t>Setting timezone added.</w:t>
            </w:r>
          </w:p>
          <w:p>
            <w:pPr>
              <w:pStyle w:val="para5"/>
              <w:numPr>
                <w:ilvl w:val="0"/>
                <w:numId w:val="8"/>
              </w:numPr>
              <w:ind w:left="451" w:hanging="451"/>
              <w:spacing w:before="60" w:after="60"/>
            </w:pPr>
            <w:r>
              <w:t>LightDM replaces slim as the display manager.</w:t>
            </w:r>
          </w:p>
        </w:tc>
      </w:tr>
      <w:tr>
        <w:trPr>
          <w:tblHeader w:val="0"/>
          <w:cantSplit w:val="0"/>
          <w:trHeight w:val="0" w:hRule="auto"/>
        </w:trPr>
        <w:tc>
          <w:tcPr>
            <w:tcW w:w="1271" w:type="dxa"/>
            <w:tmTcPr id="1714656007" protected="0"/>
          </w:tcPr>
          <w:p>
            <w:pPr>
              <w:ind w:firstLine="0"/>
              <w:spacing w:before="60" w:after="60"/>
            </w:pPr>
            <w:r>
              <w:t>V46</w:t>
            </w:r>
          </w:p>
        </w:tc>
        <w:tc>
          <w:tcPr>
            <w:tcW w:w="6379" w:type="dxa"/>
            <w:tmTcPr id="1714656007" protected="0"/>
          </w:tcPr>
          <w:p>
            <w:pPr>
              <w:ind w:firstLine="0"/>
              <w:spacing w:before="60" w:after="60"/>
            </w:pPr>
            <w:r>
              <w:t>Fixes two bugs saving grub (the bootloader) in a backup:</w:t>
            </w:r>
          </w:p>
          <w:p>
            <w:pPr>
              <w:pStyle w:val="para12"/>
              <w:numPr>
                <w:ilvl w:val="0"/>
                <w:numId w:val="1"/>
              </w:numPr>
              <w:ind w:left="448" w:hanging="448"/>
              <w:spacing w:before="60" w:after="60"/>
            </w:pPr>
            <w:r>
              <w:t>With spaces in either the folder or filename a grub file would not be saved.</w:t>
            </w:r>
          </w:p>
          <w:p>
            <w:pPr>
              <w:pStyle w:val="para12"/>
              <w:numPr>
                <w:ilvl w:val="0"/>
                <w:numId w:val="1"/>
              </w:numPr>
              <w:ind w:left="448" w:hanging="448"/>
              <w:spacing w:before="60" w:after="60"/>
            </w:pPr>
            <w:r>
              <w:t>On a large drive with the last partition starting at about 1TB or greater, a grub file would not be saved.</w:t>
            </w:r>
          </w:p>
          <w:p>
            <w:pPr>
              <w:ind w:firstLine="0"/>
              <w:spacing w:before="60" w:after="60"/>
            </w:pPr>
            <w:r>
              <w:t>These bugs are only relevant to a backup of a drive booting in legacy mode. When booting in UEFI mode, grub (the bootloader) is stored in the EFI partition.</w:t>
            </w:r>
          </w:p>
        </w:tc>
      </w:tr>
      <w:tr>
        <w:trPr>
          <w:tblHeader w:val="0"/>
          <w:cantSplit w:val="0"/>
          <w:trHeight w:val="0" w:hRule="auto"/>
        </w:trPr>
        <w:tc>
          <w:tcPr>
            <w:tcW w:w="1271" w:type="dxa"/>
            <w:tmTcPr id="1714656007" protected="0"/>
          </w:tcPr>
          <w:p>
            <w:pPr>
              <w:ind w:firstLine="0"/>
              <w:spacing w:before="60" w:after="60"/>
            </w:pPr>
            <w:r>
              <w:t>V45</w:t>
            </w:r>
          </w:p>
        </w:tc>
        <w:tc>
          <w:tcPr>
            <w:tcW w:w="6379" w:type="dxa"/>
            <w:tmTcPr id="1714656007" protected="0"/>
          </w:tcPr>
          <w:p>
            <w:pPr>
              <w:ind w:firstLine="0"/>
              <w:spacing w:before="60" w:after="60"/>
            </w:pPr>
            <w:r>
              <w:t>Fixes a self-inflicted error restoring from a backup of a pcie NVME drive.</w:t>
            </w:r>
          </w:p>
        </w:tc>
      </w:tr>
      <w:tr>
        <w:trPr>
          <w:tblHeader w:val="0"/>
          <w:cantSplit w:val="0"/>
          <w:trHeight w:val="0" w:hRule="auto"/>
        </w:trPr>
        <w:tc>
          <w:tcPr>
            <w:tcW w:w="1271" w:type="dxa"/>
            <w:tmTcPr id="1714656007" protected="0"/>
          </w:tcPr>
          <w:p>
            <w:pPr>
              <w:ind w:firstLine="0"/>
              <w:spacing w:before="60" w:after="60"/>
            </w:pPr>
            <w:r>
              <w:t>V44</w:t>
            </w:r>
          </w:p>
        </w:tc>
        <w:tc>
          <w:tcPr>
            <w:tcW w:w="6379" w:type="dxa"/>
            <w:tmTcPr id="1714656007" protected="0"/>
          </w:tcPr>
          <w:p>
            <w:pPr>
              <w:ind w:firstLine="0"/>
              <w:spacing w:before="60" w:after="60"/>
              <w:keepNext/>
            </w:pPr>
            <w:r>
              <w:t>In foxclone:</w:t>
            </w:r>
          </w:p>
          <w:p>
            <w:pPr>
              <w:pStyle w:val="para5"/>
              <w:numPr>
                <w:ilvl w:val="0"/>
                <w:numId w:val="5"/>
              </w:numPr>
              <w:ind w:left="443" w:hanging="425"/>
              <w:spacing w:before="60" w:after="60"/>
            </w:pPr>
            <w:r>
              <w:t>Verify tab added with the ability to check image files.</w:t>
            </w:r>
          </w:p>
          <w:p>
            <w:pPr>
              <w:pStyle w:val="para5"/>
              <w:numPr>
                <w:ilvl w:val="0"/>
                <w:numId w:val="5"/>
              </w:numPr>
              <w:ind w:left="443" w:hanging="425"/>
              <w:spacing w:before="60" w:after="60"/>
            </w:pPr>
            <w:r>
              <w:t>Log button added on most progress windows providing the ability to view logs generated in a restore or clone.</w:t>
            </w:r>
          </w:p>
          <w:p>
            <w:pPr>
              <w:pStyle w:val="para5"/>
              <w:numPr>
                <w:ilvl w:val="0"/>
                <w:numId w:val="5"/>
              </w:numPr>
              <w:ind w:left="443" w:hanging="425"/>
              <w:spacing w:before="60" w:after="60"/>
            </w:pPr>
            <w:r>
              <w:t>Bug fix – previously an attempt to clone from an NVME pcie drive (or backup of an NVME pcie drive) to a sata drive would fail, now fixed.</w:t>
            </w:r>
          </w:p>
          <w:p>
            <w:pPr>
              <w:pStyle w:val="para5"/>
              <w:numPr>
                <w:ilvl w:val="0"/>
                <w:numId w:val="5"/>
              </w:numPr>
              <w:ind w:left="443" w:hanging="425"/>
              <w:spacing w:before="60" w:after="60"/>
            </w:pPr>
            <w:r>
              <w:t>Bug fix – a backup or restore started shortly before midnight and continuing past will now display the correct time to completion.</w:t>
            </w:r>
          </w:p>
          <w:p>
            <w:pPr>
              <w:ind w:firstLine="0"/>
              <w:spacing w:before="60" w:after="60"/>
            </w:pPr>
            <w:r>
              <w:t>In the ISO:</w:t>
            </w:r>
          </w:p>
          <w:p>
            <w:pPr>
              <w:pStyle w:val="para5"/>
              <w:numPr>
                <w:ilvl w:val="0"/>
                <w:numId w:val="6"/>
              </w:numPr>
              <w:ind w:left="443" w:hanging="443"/>
              <w:spacing w:before="60" w:after="60"/>
            </w:pPr>
            <w:r>
              <w:t>The build scripts have been completely re-written. The outcome is largely unchanged from the previous version.</w:t>
            </w:r>
          </w:p>
        </w:tc>
      </w:tr>
      <w:tr>
        <w:trPr>
          <w:tblHeader w:val="0"/>
          <w:cantSplit w:val="0"/>
          <w:trHeight w:val="0" w:hRule="auto"/>
        </w:trPr>
        <w:tc>
          <w:tcPr>
            <w:tcW w:w="1271" w:type="dxa"/>
            <w:tmTcPr id="1714656007" protected="0"/>
          </w:tcPr>
          <w:p>
            <w:pPr>
              <w:ind w:firstLine="0"/>
              <w:spacing w:before="60" w:after="60"/>
            </w:pPr>
            <w:r>
              <w:t>V42</w:t>
            </w:r>
          </w:p>
        </w:tc>
        <w:tc>
          <w:tcPr>
            <w:tcW w:w="6379" w:type="dxa"/>
            <w:tmTcPr id="1714656007" protected="0"/>
          </w:tcPr>
          <w:p>
            <w:pPr>
              <w:ind w:firstLine="0"/>
              <w:spacing w:before="60" w:after="60"/>
            </w:pPr>
            <w:r>
              <w:t>In foxclone:</w:t>
            </w:r>
          </w:p>
          <w:p>
            <w:pPr>
              <w:pStyle w:val="para12"/>
              <w:numPr>
                <w:ilvl w:val="0"/>
                <w:numId w:val="1"/>
              </w:numPr>
              <w:ind w:left="283" w:hanging="283"/>
              <w:spacing w:before="40"/>
            </w:pPr>
            <w:r>
              <w:t>The warning message that foxclone can’t find a serial number has been removed (usually applies to USB sticks – adding no value).</w:t>
            </w:r>
          </w:p>
          <w:p>
            <w:pPr>
              <w:pStyle w:val="para12"/>
              <w:numPr>
                <w:ilvl w:val="0"/>
                <w:numId w:val="1"/>
              </w:numPr>
              <w:ind w:left="283" w:hanging="283"/>
              <w:spacing w:before="40"/>
            </w:pPr>
            <w:r>
              <w:t>Treatment of drive with no partition table, but a valid filesystem has been changed. Previously foxclone ignored the drive. Now it will allow it as a backup destination but will not allow it as a source.</w:t>
            </w:r>
          </w:p>
          <w:p>
            <w:pPr>
              <w:pStyle w:val="para12"/>
              <w:numPr>
                <w:ilvl w:val="0"/>
                <w:numId w:val="1"/>
              </w:numPr>
              <w:ind w:left="283" w:hanging="283"/>
              <w:spacing w:before="40"/>
            </w:pPr>
            <w:r>
              <w:t>Partition information displayed in list/checkboxes has been changed.</w:t>
            </w:r>
          </w:p>
          <w:p>
            <w:pPr>
              <w:pStyle w:val="para12"/>
              <w:numPr>
                <w:ilvl w:val="0"/>
                <w:numId w:val="1"/>
              </w:numPr>
              <w:ind w:left="283" w:hanging="283"/>
              <w:spacing w:before="40"/>
            </w:pPr>
            <w:r>
              <w:t>Default compression level changed to 1. Slightly faster with slightly larger backup files.</w:t>
            </w:r>
          </w:p>
          <w:p>
            <w:pPr>
              <w:pStyle w:val="para12"/>
              <w:numPr>
                <w:ilvl w:val="0"/>
                <w:numId w:val="1"/>
              </w:numPr>
              <w:ind w:left="283" w:hanging="283"/>
              <w:spacing w:before="40"/>
            </w:pPr>
            <w:r>
              <w:t>Minor bug fixes.</w:t>
            </w:r>
          </w:p>
          <w:p>
            <w:pPr>
              <w:pStyle w:val="para12"/>
              <w:numPr>
                <w:ilvl w:val="0"/>
                <w:numId w:val="1"/>
              </w:numPr>
              <w:ind w:left="283" w:hanging="283"/>
              <w:spacing w:before="40"/>
            </w:pPr>
            <w:r>
              <w:t>Significant update to the user guide.</w:t>
            </w:r>
          </w:p>
          <w:p>
            <w:pPr>
              <w:ind w:firstLine="0"/>
              <w:spacing w:before="60" w:after="60"/>
            </w:pPr>
            <w:r>
              <w:t>In the ISO:</w:t>
            </w:r>
          </w:p>
          <w:p>
            <w:pPr>
              <w:pStyle w:val="para12"/>
              <w:numPr>
                <w:ilvl w:val="0"/>
                <w:numId w:val="1"/>
              </w:numPr>
              <w:ind w:left="283" w:hanging="283"/>
              <w:spacing w:before="40"/>
            </w:pPr>
            <w:r>
              <w:rPr>
                <w:rStyle w:val="char11"/>
                <w:rFonts w:ascii="Inconsolata" w:hAnsi="Inconsolata"/>
              </w:rPr>
              <w:t>Thunar</w:t>
            </w:r>
            <w:r>
              <w:t xml:space="preserve"> replaces </w:t>
            </w:r>
            <w:r>
              <w:rPr>
                <w:rStyle w:val="char11"/>
                <w:rFonts w:ascii="Inconsolata" w:hAnsi="Inconsolata"/>
              </w:rPr>
              <w:t>pcmanfm</w:t>
            </w:r>
            <w:r>
              <w:t xml:space="preserve"> as the file manager.</w:t>
            </w:r>
          </w:p>
          <w:p>
            <w:pPr>
              <w:pStyle w:val="para12"/>
              <w:numPr>
                <w:ilvl w:val="0"/>
                <w:numId w:val="1"/>
              </w:numPr>
              <w:ind w:left="283" w:hanging="283"/>
              <w:spacing w:before="40"/>
            </w:pPr>
            <w:r>
              <w:rPr>
                <w:rStyle w:val="char11"/>
                <w:rFonts w:ascii="Inconsolata" w:hAnsi="Inconsolata"/>
              </w:rPr>
              <w:t>qpdfview</w:t>
            </w:r>
            <w:r>
              <w:t xml:space="preserve"> replaces </w:t>
            </w:r>
            <w:r>
              <w:rPr>
                <w:rStyle w:val="char11"/>
                <w:rFonts w:ascii="Inconsolata" w:hAnsi="Inconsolata"/>
              </w:rPr>
              <w:t>evince</w:t>
            </w:r>
            <w:r>
              <w:t xml:space="preserve"> as the PDF viewer (user guide).</w:t>
            </w:r>
          </w:p>
          <w:p>
            <w:pPr>
              <w:pStyle w:val="para12"/>
              <w:numPr>
                <w:ilvl w:val="0"/>
                <w:numId w:val="1"/>
              </w:numPr>
              <w:ind w:left="283" w:hanging="283"/>
              <w:spacing w:before="40"/>
            </w:pPr>
            <w:r>
              <w:t>Networking enabled.</w:t>
            </w:r>
          </w:p>
          <w:p>
            <w:pPr>
              <w:pStyle w:val="para12"/>
              <w:numPr>
                <w:ilvl w:val="0"/>
                <w:numId w:val="1"/>
              </w:numPr>
              <w:ind w:left="283" w:hanging="283"/>
              <w:spacing w:before="40" w:after="60"/>
            </w:pPr>
            <w:r>
              <w:rPr>
                <w:rStyle w:val="char11"/>
                <w:rFonts w:ascii="Inconsolata" w:hAnsi="Inconsolata"/>
              </w:rPr>
              <w:t>Pale</w:t>
            </w:r>
            <w:r>
              <w:t xml:space="preserve"> </w:t>
            </w:r>
            <w:r>
              <w:rPr>
                <w:rStyle w:val="char11"/>
                <w:rFonts w:ascii="Inconsolata" w:hAnsi="Inconsolata"/>
              </w:rPr>
              <w:t>Moon</w:t>
            </w:r>
            <w:r>
              <w:t xml:space="preserve"> added as a web browser for access to the foxclone website.</w:t>
            </w:r>
          </w:p>
        </w:tc>
      </w:tr>
      <w:tr>
        <w:trPr>
          <w:tblHeader w:val="0"/>
          <w:cantSplit w:val="0"/>
          <w:trHeight w:val="0" w:hRule="auto"/>
        </w:trPr>
        <w:tc>
          <w:tcPr>
            <w:tcW w:w="1271" w:type="dxa"/>
            <w:tmTcPr id="1714656007" protected="0"/>
          </w:tcPr>
          <w:p>
            <w:pPr>
              <w:ind w:firstLine="0"/>
              <w:spacing w:before="60" w:after="60"/>
            </w:pPr>
            <w:r>
              <w:t>V40</w:t>
            </w:r>
          </w:p>
        </w:tc>
        <w:tc>
          <w:tcPr>
            <w:tcW w:w="6379" w:type="dxa"/>
            <w:tmTcPr id="1714656007" protected="0"/>
          </w:tcPr>
          <w:p>
            <w:pPr>
              <w:ind w:firstLine="0"/>
              <w:spacing w:before="60" w:after="60"/>
            </w:pPr>
            <w:r>
              <w:t xml:space="preserve">In previous versions, a restore identifies the drive to restore using the model name (as returned by </w:t>
            </w:r>
            <w:r>
              <w:rPr>
                <w:rStyle w:val="char11"/>
                <w:rFonts w:ascii="Inconsolata" w:hAnsi="Inconsolata"/>
              </w:rPr>
              <w:t>parted</w:t>
            </w:r>
            <w:r>
              <w:t xml:space="preserve">). This may cause a problem in systems with two </w:t>
            </w:r>
            <w:r>
              <w:rPr>
                <w:u w:color="auto" w:val="single"/>
              </w:rPr>
              <w:t>identical</w:t>
            </w:r>
            <w:r>
              <w:t xml:space="preserve"> drives. A backup taken with V40 now records the drive model name and serial number. </w:t>
            </w:r>
          </w:p>
        </w:tc>
      </w:tr>
      <w:tr>
        <w:trPr>
          <w:tblHeader w:val="0"/>
          <w:cantSplit w:val="0"/>
          <w:trHeight w:val="0" w:hRule="auto"/>
        </w:trPr>
        <w:tc>
          <w:tcPr>
            <w:tcW w:w="1271" w:type="dxa"/>
            <w:tmTcPr id="1714656007" protected="0"/>
          </w:tcPr>
          <w:p>
            <w:pPr>
              <w:ind w:firstLine="0"/>
              <w:spacing w:before="60" w:after="60"/>
            </w:pPr>
            <w:r>
              <w:t>V39</w:t>
            </w:r>
          </w:p>
        </w:tc>
        <w:tc>
          <w:tcPr>
            <w:tcW w:w="6379" w:type="dxa"/>
            <w:tmTcPr id="1714656007" protected="0"/>
          </w:tcPr>
          <w:p>
            <w:pPr>
              <w:ind w:firstLine="0"/>
              <w:spacing w:before="60" w:after="60"/>
            </w:pPr>
            <w:r>
              <w:t>Foxclone was hanging on a restore from a backup where the backup files were split. Bug fixed.</w:t>
            </w:r>
          </w:p>
        </w:tc>
      </w:tr>
      <w:tr>
        <w:trPr>
          <w:tblHeader w:val="0"/>
          <w:cantSplit w:val="0"/>
          <w:trHeight w:val="0" w:hRule="auto"/>
        </w:trPr>
        <w:tc>
          <w:tcPr>
            <w:tcW w:w="1271" w:type="dxa"/>
            <w:tmTcPr id="1714656007" protected="0"/>
          </w:tcPr>
          <w:p>
            <w:pPr>
              <w:ind w:firstLine="0"/>
              <w:spacing w:before="60" w:after="60"/>
            </w:pPr>
            <w:r>
              <w:t>V38</w:t>
            </w:r>
          </w:p>
        </w:tc>
        <w:tc>
          <w:tcPr>
            <w:tcW w:w="6379" w:type="dxa"/>
            <w:tmTcPr id="1714656007" protected="0"/>
          </w:tcPr>
          <w:p>
            <w:pPr>
              <w:ind w:firstLine="0"/>
              <w:spacing w:before="60" w:after="60"/>
            </w:pPr>
            <w:r>
              <w:t>In V37 cloning to a 2TB drive was reporting not enough space due to use of 32 bit integer functions. Changed to 64 bit functions and problem fixed.</w:t>
            </w:r>
          </w:p>
        </w:tc>
      </w:tr>
      <w:tr>
        <w:trPr>
          <w:tblHeader w:val="0"/>
          <w:cantSplit w:val="0"/>
          <w:trHeight w:val="0" w:hRule="auto"/>
        </w:trPr>
        <w:tc>
          <w:tcPr>
            <w:tcW w:w="1271" w:type="dxa"/>
            <w:tmTcPr id="1714656007" protected="0"/>
          </w:tcPr>
          <w:p>
            <w:pPr>
              <w:ind w:firstLine="0"/>
              <w:spacing w:before="60" w:after="60"/>
            </w:pPr>
            <w:r>
              <w:t>V37</w:t>
            </w:r>
          </w:p>
        </w:tc>
        <w:tc>
          <w:tcPr>
            <w:tcW w:w="6379" w:type="dxa"/>
            <w:tmTcPr id="1714656007" protected="0"/>
          </w:tcPr>
          <w:p>
            <w:pPr>
              <w:ind w:firstLine="0"/>
              <w:spacing w:before="60" w:after="60"/>
            </w:pPr>
            <w:r>
              <w:t>Where the backup destination is on a fat32 partition, automatically switches on ‘split files’ with a file size of 2048MB to avoid breaching the 4GB file size limit on a fat32 partition.</w:t>
            </w:r>
          </w:p>
        </w:tc>
      </w:tr>
      <w:tr>
        <w:trPr>
          <w:tblHeader w:val="0"/>
          <w:cantSplit w:val="0"/>
          <w:trHeight w:val="0" w:hRule="auto"/>
        </w:trPr>
        <w:tc>
          <w:tcPr>
            <w:tcW w:w="1271" w:type="dxa"/>
            <w:tmTcPr id="1714656007" protected="0"/>
          </w:tcPr>
          <w:p>
            <w:pPr>
              <w:ind w:firstLine="0"/>
              <w:spacing w:before="60" w:after="60"/>
            </w:pPr>
            <w:r>
              <w:t>V36</w:t>
            </w:r>
          </w:p>
        </w:tc>
        <w:tc>
          <w:tcPr>
            <w:tcW w:w="6379" w:type="dxa"/>
            <w:tmTcPr id="1714656007" protected="0"/>
          </w:tcPr>
          <w:p>
            <w:pPr>
              <w:ind w:firstLine="0"/>
              <w:spacing w:before="60" w:after="60"/>
            </w:pPr>
            <w:r>
              <w:t>Checks for any MS reserved partitions and sets the filesystem to unknown. V35 was incorrectly identifying an MS reserved partition as ext4 on a GPT format PCIE NVME drive.</w:t>
            </w:r>
          </w:p>
        </w:tc>
      </w:tr>
      <w:tr>
        <w:trPr>
          <w:tblHeader w:val="0"/>
          <w:cantSplit w:val="0"/>
          <w:trHeight w:val="0" w:hRule="auto"/>
        </w:trPr>
        <w:tc>
          <w:tcPr>
            <w:tcW w:w="1271" w:type="dxa"/>
            <w:tmTcPr id="1714656007" protected="0"/>
          </w:tcPr>
          <w:p>
            <w:pPr>
              <w:ind w:firstLine="0"/>
              <w:spacing w:before="60" w:after="60"/>
            </w:pPr>
            <w:r>
              <w:t>V35</w:t>
            </w:r>
          </w:p>
        </w:tc>
        <w:tc>
          <w:tcPr>
            <w:tcW w:w="6379" w:type="dxa"/>
            <w:tmTcPr id="1714656007" protected="0"/>
          </w:tcPr>
          <w:p>
            <w:pPr>
              <w:ind w:firstLine="0"/>
              <w:spacing w:before="60" w:after="60"/>
            </w:pPr>
            <w:r>
              <w:t>On a restore checks to see if the mount point for a drive has changed since the backup, e.g. from sdc to sdd. If changed asks the user if they want to continue the restore using the new mount point.</w:t>
            </w:r>
          </w:p>
        </w:tc>
      </w:tr>
      <w:tr>
        <w:trPr>
          <w:tblHeader w:val="0"/>
          <w:cantSplit w:val="0"/>
          <w:trHeight w:val="0" w:hRule="auto"/>
        </w:trPr>
        <w:tc>
          <w:tcPr>
            <w:tcW w:w="1271" w:type="dxa"/>
            <w:tmTcPr id="1714656007" protected="0"/>
          </w:tcPr>
          <w:p>
            <w:pPr>
              <w:ind w:firstLine="0"/>
              <w:spacing w:before="60" w:after="60"/>
            </w:pPr>
            <w:r>
              <w:t>V34</w:t>
            </w:r>
          </w:p>
        </w:tc>
        <w:tc>
          <w:tcPr>
            <w:tcW w:w="6379" w:type="dxa"/>
            <w:tmTcPr id="1714656007" protected="0"/>
          </w:tcPr>
          <w:p>
            <w:pPr>
              <w:ind w:firstLine="0"/>
              <w:spacing w:before="60" w:after="60"/>
            </w:pPr>
            <w:r>
              <w:t>Stops the user trying to backup or clone to/from the foxclone boot drive. Allows for more than 9 partitions on a drive (why would you want to do this?).</w:t>
            </w:r>
          </w:p>
        </w:tc>
      </w:tr>
      <w:tr>
        <w:trPr>
          <w:tblHeader w:val="0"/>
          <w:cantSplit w:val="0"/>
          <w:trHeight w:val="0" w:hRule="auto"/>
        </w:trPr>
        <w:tc>
          <w:tcPr>
            <w:tcW w:w="1271" w:type="dxa"/>
            <w:tmTcPr id="1714656007" protected="0"/>
          </w:tcPr>
          <w:p>
            <w:pPr>
              <w:ind w:firstLine="0"/>
              <w:spacing w:before="60" w:after="60"/>
            </w:pPr>
            <w:r>
              <w:t>V33</w:t>
            </w:r>
          </w:p>
        </w:tc>
        <w:tc>
          <w:tcPr>
            <w:tcW w:w="6379" w:type="dxa"/>
            <w:tmTcPr id="1714656007" protected="0"/>
          </w:tcPr>
          <w:p>
            <w:pPr>
              <w:ind w:firstLine="0"/>
              <w:spacing w:before="60" w:after="60"/>
            </w:pPr>
            <w:r>
              <w:t xml:space="preserve">Runs foxclone as root – users were having problems saving backups to partitions they had created on external drives and were owned by root. Bug fixes for NVME drives. Default mount point in foxclone changed from </w:t>
            </w:r>
            <w:r>
              <w:rPr>
                <w:rStyle w:val="char11"/>
                <w:rFonts w:ascii="Inconsolata" w:hAnsi="Inconsolata"/>
              </w:rPr>
              <w:t>/media/foxclone</w:t>
            </w:r>
            <w:r>
              <w:t xml:space="preserve"> to </w:t>
            </w:r>
            <w:r>
              <w:rPr>
                <w:rStyle w:val="char11"/>
                <w:rFonts w:ascii="Inconsolata" w:hAnsi="Inconsolata"/>
              </w:rPr>
              <w:t>/</w:t>
            </w:r>
            <w:r>
              <w:rPr>
                <w:rStyle w:val="char11"/>
                <w:rFonts w:ascii="Inconsolata" w:hAnsi="Inconsolata"/>
              </w:rPr>
              <w:t>mnt</w:t>
            </w:r>
            <w:r>
              <w:rPr>
                <w:rStyle w:val="char11"/>
                <w:rFonts w:ascii="Inconsolata" w:hAnsi="Inconsolata"/>
              </w:rPr>
              <w:t>/foxclone</w:t>
            </w:r>
            <w:r>
              <w:t xml:space="preserve">. In LM19.3 was causing problems with the file manager trying to auto open partitions mounted in </w:t>
            </w:r>
            <w:r>
              <w:rPr>
                <w:rStyle w:val="char11"/>
                <w:rFonts w:ascii="Inconsolata" w:hAnsi="Inconsolata"/>
              </w:rPr>
              <w:t>/media</w:t>
            </w:r>
            <w:r>
              <w:t>.</w:t>
            </w:r>
          </w:p>
        </w:tc>
      </w:tr>
      <w:tr>
        <w:trPr>
          <w:tblHeader w:val="0"/>
          <w:cantSplit w:val="0"/>
          <w:trHeight w:val="0" w:hRule="auto"/>
        </w:trPr>
        <w:tc>
          <w:tcPr>
            <w:tcW w:w="1271" w:type="dxa"/>
            <w:tmTcPr id="1714656007" protected="0"/>
          </w:tcPr>
          <w:p>
            <w:pPr>
              <w:ind w:firstLine="0"/>
              <w:spacing w:before="60" w:after="60"/>
            </w:pPr>
            <w:r>
              <w:t>V32</w:t>
            </w:r>
          </w:p>
        </w:tc>
        <w:tc>
          <w:tcPr>
            <w:tcW w:w="6379" w:type="dxa"/>
            <w:tmTcPr id="1714656007" protected="0"/>
          </w:tcPr>
          <w:p>
            <w:pPr>
              <w:ind w:firstLine="0"/>
              <w:spacing w:before="60" w:after="60"/>
            </w:pPr>
            <w:r>
              <w:t>Checks for ownership of the backup destination and rereads the system after a restore or clone. Minor internal changes.</w:t>
            </w:r>
          </w:p>
        </w:tc>
      </w:tr>
      <w:tr>
        <w:trPr>
          <w:tblHeader w:val="0"/>
          <w:cantSplit w:val="0"/>
          <w:trHeight w:val="0" w:hRule="auto"/>
        </w:trPr>
        <w:tc>
          <w:tcPr>
            <w:tcW w:w="1271" w:type="dxa"/>
            <w:tmTcPr id="1714656007" protected="0"/>
          </w:tcPr>
          <w:p>
            <w:pPr>
              <w:ind w:firstLine="0"/>
              <w:spacing w:before="60" w:after="60"/>
            </w:pPr>
            <w:r>
              <w:t>V31</w:t>
            </w:r>
          </w:p>
        </w:tc>
        <w:tc>
          <w:tcPr>
            <w:tcW w:w="6379" w:type="dxa"/>
            <w:tmTcPr id="1714656007" protected="0"/>
          </w:tcPr>
          <w:p>
            <w:pPr>
              <w:ind w:firstLine="0"/>
              <w:spacing w:before="60" w:after="60"/>
            </w:pPr>
            <w:r>
              <w:t>Bug fix to handle bios_grub partitions, found after testing with hybrid UEFI/legacy installs.</w:t>
            </w:r>
          </w:p>
        </w:tc>
      </w:tr>
      <w:tr>
        <w:trPr>
          <w:tblHeader w:val="0"/>
          <w:cantSplit w:val="0"/>
          <w:trHeight w:val="0" w:hRule="auto"/>
        </w:trPr>
        <w:tc>
          <w:tcPr>
            <w:tcW w:w="1271" w:type="dxa"/>
            <w:tmTcPr id="1714656007" protected="0"/>
          </w:tcPr>
          <w:p>
            <w:pPr>
              <w:ind w:firstLine="0"/>
              <w:spacing w:before="60" w:after="60"/>
            </w:pPr>
            <w:r>
              <w:t>V30</w:t>
            </w:r>
          </w:p>
        </w:tc>
        <w:tc>
          <w:tcPr>
            <w:tcW w:w="6379" w:type="dxa"/>
            <w:tmTcPr id="1714656007" protected="0"/>
          </w:tcPr>
          <w:p>
            <w:pPr>
              <w:ind w:firstLine="0"/>
              <w:spacing w:before="60" w:after="60"/>
            </w:pPr>
            <w:r>
              <w:t>Identifies drives with a valid filesystem but no partition table (</w:t>
            </w:r>
            <w:r>
              <w:rPr>
                <w:rStyle w:val="char11"/>
                <w:rFonts w:ascii="Inconsolata" w:hAnsi="Inconsolata"/>
              </w:rPr>
              <w:t>gnome-disks</w:t>
            </w:r>
            <w:r>
              <w:t xml:space="preserve"> allows you to do this) – not good practice. A warning is flagged up and the drive is ignored.</w:t>
            </w:r>
          </w:p>
        </w:tc>
      </w:tr>
      <w:tr>
        <w:trPr>
          <w:tblHeader w:val="0"/>
          <w:cantSplit w:val="0"/>
          <w:trHeight w:val="0" w:hRule="auto"/>
        </w:trPr>
        <w:tc>
          <w:tcPr>
            <w:tcW w:w="1271" w:type="dxa"/>
            <w:tmTcPr id="1714656007" protected="0"/>
          </w:tcPr>
          <w:p>
            <w:pPr>
              <w:ind w:firstLine="0"/>
              <w:spacing w:before="60" w:after="60"/>
            </w:pPr>
            <w:r>
              <w:t>V25</w:t>
            </w:r>
          </w:p>
        </w:tc>
        <w:tc>
          <w:tcPr>
            <w:tcW w:w="6379" w:type="dxa"/>
            <w:tmTcPr id="1714656007" protected="0"/>
          </w:tcPr>
          <w:p>
            <w:pPr>
              <w:ind w:firstLine="0"/>
              <w:spacing w:before="60" w:after="60"/>
            </w:pPr>
            <w:r>
              <w:t>Initial beta issue for testing.</w:t>
            </w:r>
          </w:p>
        </w:tc>
      </w:tr>
    </w:tbl>
    <w:p>
      <w:r/>
    </w:p>
    <w:p>
      <w:pPr>
        <w:pStyle w:val="para1"/>
      </w:pPr>
      <w:bookmarkStart w:id="117" w:name="_Toc149401581"/>
      <w:r>
        <w:t>The legal stuff</w:t>
      </w:r>
      <w:bookmarkEnd w:id="117"/>
      <w:r/>
    </w:p>
    <w:p>
      <w:r>
        <w:tab/>
        <w:t>Copyright © 2019 – 2024 Andy Hardwick. Also a mention for Larry Hale (1945 – 2022) who helped with some of the earlier isos, sadly no longer with us.</w:t>
      </w:r>
    </w:p>
    <w:p>
      <w:r>
        <w:tab/>
        <w:t xml:space="preserve">The program, foxclone, is free software; you can redistribute it and/or modify it under the terms of the GNU General Public License as published by the Free Software Foundation; either version 2 of the License, or (at your option) any later version. </w:t>
      </w:r>
    </w:p>
    <w:p>
      <w:r>
        <w:tab/>
        <w:t>This code is distributed in the hope that it will be useful, but WITHOUT ANY WARRANTY; without even the implied warranty of MERCHANTABILITY or FITNESS FOR A PARTICULAR PURPOSE.  See the GNU General Public License for more details.</w:t>
      </w:r>
    </w:p>
    <w:p>
      <w:r>
        <w:tab/>
        <w:t xml:space="preserve">A copy of the GNU General Public License is available on the World Wide Web at </w:t>
      </w:r>
    </w:p>
    <w:p>
      <w:pPr>
        <w:rPr>
          <w:rFonts w:ascii="Inconsolata" w:hAnsi="Inconsolata" w:cs="Consolas"/>
          <w:color w:val="0070c0"/>
        </w:rPr>
      </w:pPr>
      <w:r>
        <w:rPr>
          <w:rStyle w:val="char11"/>
          <w:rFonts w:ascii="Inconsolata" w:hAnsi="Inconsolata"/>
          <w:sz w:val="24"/>
          <w:szCs w:val="24"/>
        </w:rPr>
        <w:tab/>
      </w:r>
      <w:hyperlink r:id="rId122" w:history="1">
        <w:r>
          <w:rPr>
            <w:rStyle w:val="char5"/>
            <w:rFonts w:ascii="Inconsolata" w:hAnsi="Inconsolata" w:cs="Consolas"/>
          </w:rPr>
          <w:t>http://www.gnu.org/copyleft/gpl.html</w:t>
        </w:r>
      </w:hyperlink>
      <w:r>
        <w:rPr>
          <w:rStyle w:val="char11"/>
          <w:rFonts w:ascii="Inconsolata" w:hAnsi="Inconsolata"/>
          <w:sz w:val="24"/>
          <w:szCs w:val="24"/>
        </w:rPr>
        <w:t xml:space="preserve">. </w:t>
      </w:r>
      <w:r>
        <w:rPr>
          <w:rFonts w:ascii="Inconsolata" w:hAnsi="Inconsolata" w:cs="Consolas"/>
          <w:color w:val="0070c0"/>
        </w:rPr>
      </w:r>
    </w:p>
    <w:p>
      <w:r>
        <w:tab/>
        <w:t xml:space="preserve">You can also obtain it by writing to the Free Software Foundation, Inc., 51 Franklin Street - Fifth Floor, Boston, MA 02110-1335, USA.    </w:t>
      </w:r>
    </w:p>
    <w:p>
      <w:r/>
    </w:p>
    <w:p>
      <w:r>
        <w:tab/>
        <w:t xml:space="preserve">If you are running foxclone from the ISO, other software in the ISO is subject to its own licensing terms, specifically Pale Moon (the web browser) is licenced for use under the Mozilla Public License 2.0 (MPL 2). Licencing for individual software packages in the ISO can be found in </w:t>
      </w:r>
      <w:r>
        <w:rPr>
          <w:rFonts w:ascii="Inconsolata" w:hAnsi="Inconsolata"/>
          <w:highlight w:val="lightGray"/>
          <w:color w:val="0070c0"/>
          <w:sz w:val="22"/>
          <w:szCs w:val="22"/>
        </w:rPr>
        <w:t>/usr/share/doc/packagename/copyright</w:t>
      </w:r>
      <w:r>
        <w:t>.</w:t>
      </w:r>
    </w:p>
    <w:sectPr>
      <w:footnotePr>
        <w:pos w:val="pageBottom"/>
        <w:numFmt w:val="decimal"/>
        <w:numStart w:val="1"/>
        <w:numRestart w:val="continuous"/>
      </w:footnotePr>
      <w:endnotePr>
        <w:pos w:val="docEnd"/>
        <w:numFmt w:val="lowerRoman"/>
        <w:numStart w:val="1"/>
        <w:numRestart w:val="continuous"/>
      </w:endnotePr>
      <w:headerReference w:type="default" r:id="rId123"/>
      <w:footerReference w:type="default" r:id="rId124"/>
      <w:type w:val="nextPage"/>
      <w:pgSz w:h="16838" w:w="11906"/>
      <w:pgMar w:left="3402" w:top="851" w:right="851" w:bottom="851" w:header="709" w:footer="709"/>
      <w:paperSrc w:first="0" w:other="0" a="0" b="0"/>
      <w:pgNumType w:fmt="decimal"/>
      <w:tmGutter w:val="3"/>
      <w:mirrorMargins w:val="0"/>
      <w:tmSection w:h="-2">
        <w:tmHeader w:id="0" w:h="0" edge="709" text="0">
          <w:shd w:val="none"/>
        </w:tmHeader>
        <w:tmFooter w:id="0" w:h="0" edge="709" text="0">
          <w:shd w:val="none"/>
        </w:tmFooter>
      </w:tmSection>
      <w:guidesAndGridMasterPages Id="0" numberOfVerticalGuides="0" numberOfHorizontalGuides="0"/>
      <w:guidesAndGridMasterPages Id="1" numberOfVerticalGuides="0" numberOfHorizontalGuides="0"/>
      <w:guidesAndGridMasterPages Id="2" numberOfVerticalGuides="0" numberOfHorizontalGuides="0"/>
      <w:foldMark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asic Roman">
    <w:charset w:val="00"/>
    <w:family w:val="roman"/>
    <w:pitch w:val="default"/>
  </w:font>
  <w:font w:name="Basic Sans">
    <w:charset w:val="00"/>
    <w:family w:val="roman"/>
    <w:pitch w:val="default"/>
  </w:font>
  <w:font w:name="Symbol">
    <w:charset w:val="02"/>
    <w:family w:val="roman"/>
    <w:pitch w:val="default"/>
  </w:font>
  <w:font w:name="Times New Roman">
    <w:charset w:val="00"/>
    <w:family w:val="roman"/>
    <w:pitch w:val="default"/>
  </w:font>
  <w:font w:name="Courier New">
    <w:charset w:val="00"/>
    <w:family w:val="modern"/>
    <w:pitch w:val="default"/>
  </w:font>
  <w:font w:name="Wingdings">
    <w:charset w:val="02"/>
    <w:family w:val="auto"/>
    <w:pitch w:val="default"/>
  </w:font>
  <w:font w:name="Calibri">
    <w:charset w:val="00"/>
    <w:family w:val="swiss"/>
    <w:pitch w:val="default"/>
  </w:font>
  <w:font w:name="Tahoma">
    <w:charset w:val="00"/>
    <w:family w:val="swiss"/>
    <w:pitch w:val="default"/>
  </w:font>
  <w:font w:name="Calibri Light">
    <w:charset w:val="00"/>
    <w:family w:val="swiss"/>
    <w:pitch w:val="default"/>
  </w:font>
  <w:font w:name="Franklin Gothic Book">
    <w:charset w:val="00"/>
    <w:family w:val="swiss"/>
    <w:pitch w:val="default"/>
  </w:font>
  <w:font w:name="Segoe UI">
    <w:charset w:val="00"/>
    <w:family w:val="swiss"/>
    <w:pitch w:val="default"/>
  </w:font>
  <w:font w:name="Consolas">
    <w:charset w:val="00"/>
    <w:family w:val="modern"/>
    <w:pitch w:val="default"/>
  </w:font>
  <w:font w:name="Inconsolata">
    <w:charset w:val="00"/>
    <w:family w:val="modern"/>
    <w:pitch w:val="default"/>
  </w:font>
  <w:font w:name="Wingdings 3">
    <w:charset w:val="02"/>
    <w:family w:val="roman"/>
    <w:pitch w:val="default"/>
  </w:font>
  <w:font w:name="Ubuntu">
    <w:charset w:val="00"/>
    <w:family w:val="roman"/>
    <w:pitch w:val="default"/>
  </w:font>
  <w:font w:name="Andale Mono">
    <w:charset w:val="00"/>
    <w:family w:val="roman"/>
    <w:pitch w:val="default"/>
  </w:font>
  <w:font w:name="Arial">
    <w:charset w:val="00"/>
    <w:family w:val="roman"/>
    <w:pitch w:val="default"/>
  </w:font>
  <w:font w:name="Asana Math">
    <w:charset w:val="00"/>
    <w:family w:val="roman"/>
    <w:pitch w:val="default"/>
  </w:font>
  <w:font w:name="Avignon Pro">
    <w:charset w:val="00"/>
    <w:family w:val="roman"/>
    <w:pitch w:val="default"/>
  </w:font>
  <w:font w:name="Avignon Pro Xlight">
    <w:charset w:val="00"/>
    <w:family w:val="roman"/>
    <w:pitch w:val="default"/>
  </w:font>
  <w:font w:name="Basic Sans Bold">
    <w:charset w:val="00"/>
    <w:family w:val="roman"/>
    <w:pitch w:val="default"/>
  </w:font>
  <w:font w:name="Basic Sans Narrow">
    <w:charset w:val="00"/>
    <w:family w:val="roman"/>
    <w:pitch w:val="default"/>
  </w:font>
  <w:font w:name="Avignon Pro Medium">
    <w:charset w:val="00"/>
    <w:family w:val="roman"/>
    <w:pitch w:val="default"/>
  </w:font>
  <w:font w:name="Arial Narrow">
    <w:charset w:val="00"/>
    <w:family w:val="swiss"/>
    <w:pitch w:val="default"/>
  </w:font>
  <w:font w:name="Avignon Pro Demi">
    <w:charset w:val="00"/>
    <w:family w:val="roman"/>
    <w:pitch w:val="default"/>
  </w:font>
  <w:font w:name="Courier 10 Pitch">
    <w:charset w:val="00"/>
    <w:family w:val="roman"/>
    <w:pitch w:val="default"/>
  </w:font>
  <w:font w:name="Franklin Gothic Pro">
    <w:charset w:val="00"/>
    <w:family w:val="roman"/>
    <w:pitch w:val="default"/>
  </w:font>
  <w:font w:name="Dingbats">
    <w:charset w:val="02"/>
    <w:family w:val="auto"/>
    <w:pitch w:val="default"/>
  </w:font>
  <w:font w:name="DejaVu Serif">
    <w:charset w:val="00"/>
    <w:family w:val="roman"/>
    <w:pitch w:val="default"/>
  </w:font>
  <w:font w:name="D050000L">
    <w:charset w:val="02"/>
    <w:family w:val="auto"/>
    <w:pitch w:val="default"/>
  </w:font>
  <w:font w:name="Z003">
    <w:charset w:val="00"/>
    <w:family w:val="roman"/>
    <w:pitch w:val="default"/>
  </w:font>
  <w:font w:name="Wingdings 2">
    <w:charset w:val="02"/>
    <w:family w:val="auto"/>
    <w:pitch w:val="default"/>
  </w:font>
  <w:font w:name="Wingbats">
    <w:charset w:val="02"/>
    <w:family w:val="auto"/>
    <w:pitch w:val="default"/>
  </w:font>
  <w:font w:name="Webdings">
    <w:charset w:val="02"/>
    <w:family w:val="auto"/>
    <w:pitch w:val="default"/>
  </w:font>
  <w:font w:name="Verdana">
    <w:charset w:val="00"/>
    <w:family w:val="roman"/>
    <w:pitch w:val="default"/>
  </w:font>
  <w:font w:name="URW Chancery L">
    <w:charset w:val="00"/>
    <w:family w:val="roman"/>
    <w:pitch w:val="default"/>
  </w:font>
  <w:font w:name="Ubuntu Mono">
    <w:charset w:val="00"/>
    <w:family w:val="roman"/>
    <w:pitch w:val="default"/>
  </w:font>
  <w:font w:name="Ubuntu Light">
    <w:charset w:val="00"/>
    <w:family w:val="roman"/>
    <w:pitch w:val="default"/>
  </w:font>
  <w:font w:name="Ubuntu Condensed">
    <w:charset w:val="00"/>
    <w:family w:val="roman"/>
    <w:pitch w:val="default"/>
  </w:font>
  <w:font w:name="Ubuntu Thin">
    <w:charset w:val="00"/>
    <w:family w:val="roman"/>
    <w:pitch w:val="default"/>
  </w:font>
  <w:font w:name="Ultima">
    <w:charset w:val="00"/>
    <w:family w:val="roman"/>
    <w:pitch w:val="default"/>
  </w:font>
  <w:font w:name="URW Bookman">
    <w:charset w:val="00"/>
    <w:family w:val="roman"/>
    <w:pitch w:val="default"/>
  </w:font>
  <w:font w:name="Arial Black">
    <w:charset w:val="00"/>
    <w:family w:val="roman"/>
    <w:pitch w:val="default"/>
  </w:font>
  <w:font w:name="URW Bookman L">
    <w:charset w:val="00"/>
    <w:family w:val="roman"/>
    <w:pitch w:val="default"/>
  </w:font>
  <w:font w:name="Palatino Linotype">
    <w:charset w:val="00"/>
    <w:family w:val="roman"/>
    <w:pitch w:val="default"/>
  </w:font>
  <w:font w:name="Franklin Gothic Pro Medium">
    <w:charset w:val="00"/>
    <w:family w:val="roman"/>
    <w:pitch w:val="default"/>
  </w:font>
  <w:font w:name="Franklin Gothic Pro Heavy">
    <w:charset w:val="00"/>
    <w:family w:val="roman"/>
    <w:pitch w:val="default"/>
  </w:font>
  <w:font w:name="Nimbus Sans L Regular Condensed">
    <w:charset w:val="00"/>
    <w:family w:val="roman"/>
    <w:pitch w:val="default"/>
  </w:font>
  <w:font w:name="Nimbus Sans Narrow">
    <w:charset w:val="00"/>
    <w:family w:val="roman"/>
    <w:pitch w:val="default"/>
  </w:font>
  <w:font w:name="Noto Mono">
    <w:charset w:val="00"/>
    <w:family w:val="roman"/>
    <w:pitch w:val="default"/>
  </w:font>
  <w:font w:name="Trebuchet MS">
    <w:charset w:val="00"/>
    <w:family w:val="roman"/>
    <w:pitch w:val="default"/>
  </w:font>
  <w:font w:name="SimSu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p>
    <w:pPr>
      <w:pStyle w:val="para10"/>
      <w:ind w:left="-2268"/>
      <w:tabs defTabSz="567">
        <w:tab w:val="clear" w:pos="4513" w:leader="none"/>
        <w:tab w:val="right" w:pos="9026" w:leader="none"/>
      </w:tabs>
      <w:rPr>
        <w:rFonts w:ascii="Ubuntu" w:hAnsi="Ubuntu" w:eastAsia="Ubuntu" w:cs="Ubuntu"/>
        <w:sz w:val="20"/>
        <w:szCs w:val="20"/>
      </w:rPr>
    </w:pPr>
    <w:r>
      <w:rPr>
        <w:rFonts w:ascii="Ubuntu" w:hAnsi="Ubuntu" w:eastAsia="Ubuntu" w:cs="Ubuntu"/>
        <w:sz w:val="20"/>
        <w:szCs w:val="20"/>
      </w:rPr>
      <w:t>02 May 2024</w:t>
      <w:tab/>
      <w:t xml:space="preserve">Page </w:t>
    </w:r>
    <w:r>
      <w:rPr>
        <w:rFonts w:ascii="Ubuntu" w:hAnsi="Ubuntu" w:eastAsia="Ubuntu" w:cs="Ubuntu"/>
        <w:sz w:val="20"/>
        <w:szCs w:val="20"/>
      </w:rPr>
      <w:fldChar w:fldCharType="begin"/>
      <w:instrText xml:space="preserve"> PAGE \* Arabic </w:instrText>
      <w:fldChar w:fldCharType="separate"/>
      <w:t>57</w:t>
      <w:fldChar w:fldCharType="end"/>
    </w:r>
    <w:r>
      <w:rPr>
        <w:rFonts w:ascii="Ubuntu" w:hAnsi="Ubuntu" w:eastAsia="Ubuntu" w:cs="Ubuntu"/>
        <w:sz w:val="20"/>
        <w:szCs w:val="20"/>
      </w:rPr>
      <w:t xml:space="preserve"> of </w:t>
    </w:r>
    <w:r>
      <w:rPr>
        <w:rFonts w:ascii="Ubuntu" w:hAnsi="Ubuntu" w:eastAsia="Ubuntu" w:cs="Ubuntu"/>
        <w:sz w:val="20"/>
        <w:szCs w:val="20"/>
      </w:rPr>
      <w:fldChar w:fldCharType="begin"/>
      <w:instrText xml:space="preserve"> NUMPAGES \* Arabic </w:instrText>
      <w:fldChar w:fldCharType="separate"/>
      <w:t>65</w:t>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footnote w:id="14">
    <w:p>
      <w:pPr>
        <w:pStyle w:val="para4"/>
        <w:ind w:hanging="284"/>
      </w:pPr>
      <w:r>
        <w:rPr>
          <w:rStyle w:val="char4"/>
        </w:rPr>
      </w:r>
      <w:r>
        <w:rPr>
          <w:rStyle w:val="char4"/>
        </w:rPr>
        <w:footnoteRef/>
      </w:r>
      <w:r>
        <w:t xml:space="preserve"> </w:t>
        <w:tab/>
        <w:t>Trouble with BIOS recognising the Fn key on boot? If using a wireless keyboard, try with a wired keyboard.</w:t>
      </w:r>
    </w:p>
  </w:footnote>
  <w:footnote w:id="19">
    <w:p>
      <w:pPr>
        <w:pStyle w:val="para4"/>
      </w:pPr>
      <w:r>
        <w:rPr>
          <w:rStyle w:val="char4"/>
        </w:rPr>
      </w:r>
      <w:r>
        <w:rPr>
          <w:rStyle w:val="char4"/>
        </w:rPr>
        <w:footnoteRef/>
      </w:r>
      <w:r>
        <w:t xml:space="preserve"> </w:t>
        <w:tab/>
        <w:t>Foxclone places a heavy load on the CPU, using all cores when backing up or restoring. Check the temperature periodically. With a laptop make sure the inlet/outlet vents are clear. The CPU should not overheat – it will be automatically throttled when the temperature typically exceeds 100°C.</w:t>
      </w:r>
    </w:p>
  </w:footnote>
  <w:footnote w:id="22">
    <w:p>
      <w:pPr>
        <w:pStyle w:val="para4"/>
      </w:pPr>
      <w:r>
        <w:rPr>
          <w:rStyle w:val="char4"/>
          <w:sz w:val="18"/>
          <w:szCs w:val="18"/>
        </w:rPr>
      </w:r>
      <w:r>
        <w:rPr>
          <w:rStyle w:val="char4"/>
          <w:sz w:val="18"/>
          <w:szCs w:val="18"/>
        </w:rPr>
        <w:footnoteRef/>
      </w:r>
      <w:r>
        <w:t xml:space="preserve"> </w:t>
        <w:tab/>
        <w:t>Primarily the UUID – when the swap partition is recreated it uses the same UUID so that Linux does not hang on boot for 90 seconds looking for a swap partition it can’t find.</w:t>
      </w:r>
    </w:p>
  </w:footnote>
  <w:footnote w:id="25">
    <w:p>
      <w:pPr>
        <w:pStyle w:val="para4"/>
      </w:pPr>
      <w:r>
        <w:rPr>
          <w:rStyle w:val="char4"/>
          <w:sz w:val="18"/>
          <w:szCs w:val="18"/>
        </w:rPr>
      </w:r>
      <w:r>
        <w:rPr>
          <w:rStyle w:val="char4"/>
          <w:sz w:val="18"/>
          <w:szCs w:val="18"/>
        </w:rPr>
        <w:footnoteRef/>
      </w:r>
      <w:r>
        <w:rPr>
          <w:sz w:val="24"/>
          <w:szCs w:val="24"/>
        </w:rPr>
        <w:t xml:space="preserve"> </w:t>
        <w:tab/>
      </w:r>
      <w:r>
        <w:rPr>
          <w:rStyle w:val="char3"/>
        </w:rPr>
        <w:t xml:space="preserve">The first stage bootloader lives in the first 512 bytes on the drive. On a legacy install the second stage bootloader ‘hides’ in the space between the end of the partition table and the start of the first partition (usually at </w:t>
      </w:r>
      <w:r>
        <w:rPr>
          <w:rStyle w:val="char3"/>
        </w:rPr>
        <w:t>1MB</w:t>
      </w:r>
      <w:r>
        <w:rPr>
          <w:rStyle w:val="char3"/>
        </w:rPr>
        <w:t xml:space="preserve">). This is not required on a </w:t>
      </w:r>
      <w:r>
        <w:rPr>
          <w:rStyle w:val="char3"/>
        </w:rPr>
        <w:t>GPT</w:t>
      </w:r>
      <w:r>
        <w:rPr>
          <w:rStyle w:val="char3"/>
        </w:rPr>
        <w:t xml:space="preserve"> format drive booting in </w:t>
      </w:r>
      <w:r>
        <w:rPr>
          <w:rStyle w:val="char3"/>
        </w:rPr>
        <w:t>UEFI</w:t>
      </w:r>
      <w:r>
        <w:rPr>
          <w:rStyle w:val="char3"/>
        </w:rPr>
        <w:t xml:space="preserve"> mode.</w:t>
      </w:r>
      <w:r/>
    </w:p>
  </w:footnote>
  <w:footnote w:id="30">
    <w:p>
      <w:pPr>
        <w:pStyle w:val="para4"/>
        <w:ind w:left="284" w:hanging="284"/>
      </w:pPr>
      <w:r>
        <w:rPr>
          <w:rStyle w:val="char4"/>
        </w:rPr>
      </w:r>
      <w:r>
        <w:rPr>
          <w:rStyle w:val="char4"/>
        </w:rPr>
        <w:footnoteRef/>
      </w:r>
      <w:r>
        <w:t xml:space="preserve"> </w:t>
        <w:tab/>
        <w:t>It is up to the user to make sure that the backup selected is a full backup.</w:t>
      </w:r>
    </w:p>
  </w:footnote>
  <w:footnote w:id="35">
    <w:p>
      <w:pPr>
        <w:pStyle w:val="para4"/>
        <w:spacing w:after="60"/>
      </w:pPr>
      <w:r>
        <w:rPr>
          <w:rStyle w:val="char4"/>
        </w:rPr>
      </w:r>
      <w:r>
        <w:rPr>
          <w:rStyle w:val="char4"/>
        </w:rPr>
        <w:footnoteRef/>
      </w:r>
      <w:r>
        <w:t xml:space="preserve"> </w:t>
        <w:tab/>
        <w:t>If the clone is a boot drive with an operating system, you may want to check that it boots first before adjusting the size of any partitions.</w:t>
      </w:r>
    </w:p>
  </w:footnote>
  <w:footnote w:id="36">
    <w:p>
      <w:pPr>
        <w:pStyle w:val="para4"/>
      </w:pPr>
      <w:r>
        <w:rPr>
          <w:rStyle w:val="char4"/>
        </w:rPr>
      </w:r>
      <w:r>
        <w:rPr>
          <w:rStyle w:val="char4"/>
        </w:rPr>
        <w:footnoteRef/>
      </w:r>
      <w:r>
        <w:t xml:space="preserve"> </w:t>
        <w:tab/>
        <w:t xml:space="preserve">Specifically, the partitions on the clone drive have identical UUIDs to the partitions on the source drive. When booting Linux with </w:t>
      </w:r>
      <w:r>
        <w:rPr>
          <w:rFonts w:ascii="Inconsolata" w:hAnsi="Inconsolata"/>
          <w:color w:val="0070c0"/>
          <w:sz w:val="18"/>
          <w:szCs w:val="18"/>
        </w:rPr>
        <w:t>grub</w:t>
      </w:r>
      <w:r>
        <w:t xml:space="preserve"> it looks for the boot partition based on the UUID of the partition. A UUID is a unique reference for every partition, e.g. </w:t>
      </w:r>
      <w:r>
        <w:rPr>
          <w:rFonts w:ascii="Inconsolata" w:hAnsi="Inconsolata"/>
        </w:rPr>
        <w:t>ddc976e3-bc24-4b8d-9151-a72c9013d3e8</w:t>
      </w:r>
      <w:r>
        <w:t>.</w:t>
      </w:r>
    </w:p>
  </w:footnote>
  <w:footnote w:id="41">
    <w:p>
      <w:pPr>
        <w:pStyle w:val="para4"/>
        <w:ind w:hanging="284"/>
      </w:pPr>
      <w:r>
        <w:rPr>
          <w:rStyle w:val="char4"/>
        </w:rPr>
      </w:r>
      <w:r>
        <w:rPr>
          <w:rStyle w:val="char4"/>
        </w:rPr>
        <w:footnoteRef/>
      </w:r>
      <w:r>
        <w:t xml:space="preserve"> </w:t>
        <w:tab/>
        <w:t>Extended, swap or partitions with unknown filesystems cannot be selected.</w:t>
      </w:r>
    </w:p>
  </w:footnote>
  <w:footnote w:id="46">
    <w:p>
      <w:pPr>
        <w:pStyle w:val="para4"/>
      </w:pPr>
      <w:r>
        <w:rPr>
          <w:rStyle w:val="char4"/>
          <w:sz w:val="18"/>
          <w:szCs w:val="18"/>
        </w:rPr>
      </w:r>
      <w:r>
        <w:rPr>
          <w:rStyle w:val="char4"/>
          <w:sz w:val="18"/>
          <w:szCs w:val="18"/>
        </w:rPr>
        <w:footnoteRef/>
      </w:r>
      <w:r>
        <w:t xml:space="preserve"> </w:t>
        <w:tab/>
        <w:t>To be precise, 4GB less one byte, i.e. (2</w:t>
      </w:r>
      <w:r>
        <w:rPr>
          <w:vertAlign w:val="superscript"/>
        </w:rPr>
        <w:t>32</w:t>
      </w:r>
      <w:r>
        <w:t xml:space="preserve"> – 1) bytes.</w:t>
      </w:r>
    </w:p>
  </w:footnote>
  <w:footnote w:id="64">
    <w:p>
      <w:pPr>
        <w:pStyle w:val="para4"/>
      </w:pPr>
      <w:r>
        <w:rPr>
          <w:rStyle w:val="char4"/>
        </w:rPr>
      </w:r>
      <w:r>
        <w:rPr>
          <w:rStyle w:val="char4"/>
        </w:rPr>
        <w:footnoteRef/>
      </w:r>
      <w:r>
        <w:t xml:space="preserve"> </w:t>
        <w:tab/>
        <w:t>Installed by default in most Linux distributions.</w:t>
      </w:r>
    </w:p>
  </w:footnote>
  <w:footnote w:id="66">
    <w:p>
      <w:pPr>
        <w:pStyle w:val="para4"/>
      </w:pPr>
      <w:r>
        <w:rPr>
          <w:rStyle w:val="char4"/>
        </w:rPr>
      </w:r>
      <w:r>
        <w:rPr>
          <w:rStyle w:val="char4"/>
        </w:rPr>
        <w:footnoteRef/>
      </w:r>
      <w:r>
        <w:t xml:space="preserve"> </w:t>
        <w:tab/>
        <w:t>Installed by default in most Linux distributions.</w:t>
      </w:r>
    </w:p>
  </w:footnote>
  <w:footnote w:id="91">
    <w:p>
      <w:pPr>
        <w:pStyle w:val="para4"/>
      </w:pPr>
      <w:r>
        <w:rPr>
          <w:rStyle w:val="char4"/>
        </w:rPr>
      </w:r>
      <w:r>
        <w:rPr>
          <w:rStyle w:val="char4"/>
        </w:rPr>
        <w:footnoteRef/>
      </w:r>
      <w:r>
        <w:t xml:space="preserve"> </w:t>
        <w:tab/>
        <w:t>IF an operating system is going to be installed, the second stage bootloader (</w:t>
      </w:r>
      <w:r>
        <w:rPr>
          <w:rFonts w:ascii="Inconsolata" w:hAnsi="Inconsolata"/>
          <w:color w:val="0070c0"/>
          <w:sz w:val="18"/>
          <w:szCs w:val="18"/>
        </w:rPr>
        <w:t>grub</w:t>
      </w:r>
      <w:r>
        <w:rPr>
          <w:color w:val="0070c0"/>
        </w:rPr>
        <w:t xml:space="preserve"> </w:t>
      </w:r>
      <w:r>
        <w:t>for Linux) hides in the space between the end of the partition table and start of the first partition.</w:t>
      </w:r>
    </w:p>
  </w:footnote>
  <w:footnote w:id="92">
    <w:p>
      <w:pPr>
        <w:pStyle w:val="para4"/>
      </w:pPr>
      <w:r>
        <w:rPr>
          <w:rStyle w:val="char4"/>
        </w:rPr>
      </w:r>
      <w:r>
        <w:rPr>
          <w:rStyle w:val="char4"/>
        </w:rPr>
        <w:footnoteRef/>
      </w:r>
      <w:r>
        <w:t xml:space="preserve"> </w:t>
        <w:tab/>
        <w:t xml:space="preserve">If you didn’t give the partition a label it will mount using the UUID, something like </w:t>
      </w:r>
      <w:r>
        <w:rPr>
          <w:color w:val="0070c0"/>
        </w:rPr>
        <w:t xml:space="preserve">/media/you/ddc976e3-bc24-4b8d-9151-a72c9013d3e8 </w:t>
      </w:r>
      <w:r>
        <w:t>= not user friendly.</w:t>
      </w:r>
    </w:p>
  </w:footnote>
  <w:footnote w:id="95">
    <w:p>
      <w:pPr>
        <w:pStyle w:val="para4"/>
      </w:pPr>
      <w:r>
        <w:rPr>
          <w:rStyle w:val="char4"/>
        </w:rPr>
      </w:r>
      <w:r>
        <w:rPr>
          <w:rStyle w:val="char4"/>
        </w:rPr>
        <w:footnoteRef/>
      </w:r>
      <w:r>
        <w:t xml:space="preserve"> </w:t>
        <w:tab/>
        <w:t xml:space="preserve">Note gparted shows sizes and usage in GiB, </w:t>
      </w:r>
      <w:r>
        <w:rPr>
          <w:b/>
          <w:bCs/>
        </w:rPr>
        <w:t>not</w:t>
      </w:r>
      <w:r>
        <w:t xml:space="preserve"> GB, where 1GiB = 1.074 GB, </w:t>
      </w:r>
      <w:hyperlink r:id="rId1" w:history="1">
        <w:r>
          <w:rPr>
            <w:rStyle w:val="char5"/>
          </w:rPr>
          <w:t>https://www.gbmb.org/gib-to-gb</w:t>
        </w:r>
      </w:hyperlink>
    </w:p>
  </w:footnote>
  <w:footnote w:id="99">
    <w:p>
      <w:pPr>
        <w:pStyle w:val="para4"/>
      </w:pPr>
      <w:r>
        <w:rPr>
          <w:rStyle w:val="char4"/>
        </w:rPr>
      </w:r>
      <w:r>
        <w:rPr>
          <w:rStyle w:val="char4"/>
        </w:rPr>
        <w:footnoteRef/>
      </w:r>
      <w:r>
        <w:t xml:space="preserve"> </w:t>
        <w:tab/>
        <w:t>Defined in 1983, so it is a miracle that it is still in use today. At the time a typical hard drive was 5MB or 10MB, enormous, that is, if you could afford one.</w:t>
      </w:r>
    </w:p>
  </w:footnote>
  <w:footnote w:id="100">
    <w:p>
      <w:pPr>
        <w:pStyle w:val="para4"/>
      </w:pPr>
      <w:r>
        <w:rPr>
          <w:rStyle w:val="char4"/>
        </w:rPr>
      </w:r>
      <w:r>
        <w:rPr>
          <w:rStyle w:val="char4"/>
        </w:rPr>
        <w:footnoteRef/>
      </w:r>
      <w:r>
        <w:t xml:space="preserve"> </w:t>
        <w:tab/>
        <w:t>With a 512 byte sector size, by changing the sector size, e.g. to 4096 bytes, larger partitions could be used.</w:t>
      </w:r>
    </w:p>
  </w:footnote>
  <w:footnote w:id="102">
    <w:p>
      <w:pPr>
        <w:pStyle w:val="para4"/>
      </w:pPr>
      <w:r>
        <w:rPr>
          <w:rStyle w:val="char4"/>
        </w:rPr>
      </w:r>
      <w:r>
        <w:rPr>
          <w:rStyle w:val="char4"/>
        </w:rPr>
        <w:footnoteRef/>
      </w:r>
      <w:r>
        <w:t xml:space="preserve"> </w:t>
        <w:tab/>
      </w:r>
      <w:r>
        <w:rPr>
          <w:b/>
          <w:bCs/>
        </w:rPr>
        <w:t>G</w:t>
      </w:r>
      <w:r>
        <w:t xml:space="preserve">lobally </w:t>
      </w:r>
      <w:r>
        <w:rPr>
          <w:b/>
          <w:bCs/>
        </w:rPr>
        <w:t>U</w:t>
      </w:r>
      <w:r>
        <w:t xml:space="preserve">nique </w:t>
      </w:r>
      <w:r>
        <w:rPr>
          <w:b/>
          <w:bCs/>
        </w:rPr>
        <w:t>ID</w:t>
      </w:r>
      <w:r>
        <w:t>entifiers.</w:t>
      </w:r>
    </w:p>
  </w:footnote>
  <w:footnote w:id="103">
    <w:p>
      <w:pPr>
        <w:pStyle w:val="para4"/>
      </w:pPr>
      <w:r>
        <w:rPr>
          <w:rStyle w:val="char4"/>
        </w:rPr>
      </w:r>
      <w:r>
        <w:rPr>
          <w:rStyle w:val="char4"/>
        </w:rPr>
        <w:footnoteRef/>
      </w:r>
      <w:r>
        <w:t xml:space="preserve"> </w:t>
        <w:tab/>
        <w:t>Which is why foxclone automatically switches on file splitting when backing up to a fat32 partition.</w:t>
      </w:r>
    </w:p>
  </w:footnote>
  <w:footnote w:id="105">
    <w:p>
      <w:pPr>
        <w:pStyle w:val="para4"/>
      </w:pPr>
      <w:r>
        <w:rPr>
          <w:rStyle w:val="char4"/>
        </w:rPr>
      </w:r>
      <w:r>
        <w:rPr>
          <w:rStyle w:val="char4"/>
        </w:rPr>
        <w:footnoteRef/>
      </w:r>
      <w:r>
        <w:t xml:space="preserve"> </w:t>
        <w:tab/>
        <w:t>Unified Extensible Firmware Interface.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p>
    <w:pPr>
      <w:pStyle w:val="para9"/>
      <w:ind w:left="-2268"/>
      <w:tabs defTabSz="567">
        <w:tab w:val="clear" w:pos="4513" w:leader="none"/>
        <w:tab w:val="right" w:pos="6804" w:leader="none"/>
        <w:tab w:val="right" w:pos="9026" w:leader="none"/>
      </w:tabs>
    </w:pPr>
    <w:r>
      <w:rPr>
        <w:rFonts w:ascii="Ubuntu" w:hAnsi="Ubuntu" w:eastAsia="Ubuntu" w:cs="Ubuntu"/>
        <w:color w:val="a6a6a6"/>
      </w:rPr>
      <w:t>Foxclone V52</w:t>
    </w:r>
    <w:r>
      <w:tab/>
    </w:r>
    <w:r>
      <w:rPr>
        <w:rFonts w:ascii="Wingdings 3" w:hAnsi="Wingdings 3"/>
        <w:sz w:val="20"/>
        <w:szCs w:val="20"/>
      </w:rPr>
      <w:t></w:t>
    </w:r>
    <w:hyperlink w:anchor="_Contents_1" w:history="1">
      <w:r>
        <w:rPr>
          <w:rStyle w:val="char5"/>
          <w:sz w:val="20"/>
          <w:szCs w:val="20"/>
        </w:rPr>
        <w:t>Return to contents</w:t>
      </w:r>
    </w:hyperlink>
    <w:r>
      <w:tab/>
    </w:r>
    <w:r>
      <w:rPr>
        <w:noProof/>
      </w:rPr>
      <w:drawing>
        <wp:inline distT="0" distB="0" distL="0" distR="0">
          <wp:extent cx="259080" cy="259080"/>
          <wp:effectExtent l="0" t="0" r="0" b="0"/>
          <wp:docPr id="10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5"/>
                  <pic:cNvPicPr>
                    <a:picLocks noChangeAspect="1"/>
                    <a:extLst>
                      <a:ext uri="smNativeData">
                        <sm:smNativeData xmlns:sm="smNativeData" val="SMDATA_17_B5MzZ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AAAAAF6AAAAAAAAAAAAAAAAAAAAAAAAAAAAAAAAAAAAAAAAAAAAAAmAEAAJgBAAAAAAAAAAAAAAAAAAAoAAAACAAAAAEAAAABAAAAMAAAABQAAAAAAAAAAAD//wAAAQAAAP//AAABAA=="/>
                      </a:ext>
                    </a:extLst>
                  </pic:cNvPicPr>
                </pic:nvPicPr>
                <pic:blipFill>
                  <a:blip r:embed="rId1"/>
                  <a:stretch>
                    <a:fillRect/>
                  </a:stretch>
                </pic:blipFill>
                <pic:spPr>
                  <a:xfrm>
                    <a:off x="0" y="0"/>
                    <a:ext cx="259080" cy="259080"/>
                  </a:xfrm>
                  <a:prstGeom prst="rect">
                    <a:avLst/>
                  </a:prstGeom>
                  <a:noFill/>
                  <a:ln w="12700">
                    <a:noFill/>
                  </a:ln>
                </pic:spPr>
              </pic:pic>
            </a:graphicData>
          </a:graphic>
        </wp:inline>
      </w:drawing>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abstractNum w:abstractNumId="0">
    <w:multiLevelType w:val="hybridMultilevel"/>
    <w:tmNoNumList/>
    <w:lvl w:ilvl="0">
      <w:numFmt w:val="none"/>
      <w:lvlText w:val=""/>
      <w:lvlJc w:val="left"/>
      <w:pPr>
        <w:tabs>
          <w:tab w:val="num" w:pos="360"/>
        </w:tabs>
        <w:ind w:left="360" w:hanging="360"/>
      </w:pPr>
    </w:lvl>
    <w:lvl w:ilvl="1">
      <w:numFmt w:val="none"/>
      <w:lvlText w:val=""/>
      <w:lvlJc w:val="left"/>
      <w:pPr>
        <w:tabs>
          <w:tab w:val="num" w:pos="360"/>
        </w:tabs>
        <w:ind w:left="360" w:hanging="360"/>
      </w:pPr>
    </w:lvl>
    <w:lvl w:ilvl="2">
      <w:numFmt w:val="none"/>
      <w:lvlText w:val=""/>
      <w:lvlJc w:val="left"/>
      <w:pPr>
        <w:tabs>
          <w:tab w:val="num" w:pos="360"/>
        </w:tabs>
        <w:ind w:left="360" w:hanging="360"/>
      </w:pPr>
    </w:lvl>
    <w:lvl w:ilvl="3">
      <w:numFmt w:val="none"/>
      <w:lvlText w:val=""/>
      <w:lvlJc w:val="left"/>
      <w:pPr>
        <w:tabs>
          <w:tab w:val="num" w:pos="360"/>
        </w:tabs>
        <w:ind w:left="360" w:hanging="360"/>
      </w:pPr>
    </w:lvl>
    <w:lvl w:ilvl="4">
      <w:numFmt w:val="none"/>
      <w:lvlText w:val=""/>
      <w:lvlJc w:val="left"/>
      <w:pPr>
        <w:tabs>
          <w:tab w:val="num" w:pos="360"/>
        </w:tabs>
        <w:ind w:left="360" w:hanging="360"/>
      </w:pPr>
    </w:lvl>
    <w:lvl w:ilvl="5">
      <w:numFmt w:val="none"/>
      <w:lvlText w:val=""/>
      <w:lvlJc w:val="left"/>
      <w:pPr>
        <w:tabs>
          <w:tab w:val="num" w:pos="360"/>
        </w:tabs>
        <w:ind w:left="360" w:hanging="360"/>
      </w:pPr>
    </w:lvl>
    <w:lvl w:ilvl="6">
      <w:numFmt w:val="none"/>
      <w:lvlText w:val=""/>
      <w:lvlJc w:val="left"/>
      <w:pPr>
        <w:tabs>
          <w:tab w:val="num" w:pos="360"/>
        </w:tabs>
        <w:ind w:left="360" w:hanging="360"/>
      </w:pPr>
    </w:lvl>
    <w:lvl w:ilvl="7">
      <w:numFmt w:val="none"/>
      <w:lvlText w:val=""/>
      <w:lvlJc w:val="left"/>
      <w:pPr>
        <w:tabs>
          <w:tab w:val="num" w:pos="360"/>
        </w:tabs>
        <w:ind w:left="360" w:hanging="360"/>
      </w:pPr>
    </w:lvl>
    <w:lvl w:ilvl="8">
      <w:numFmt w:val="none"/>
      <w:lvlText w:val=""/>
      <w:lvlJc w:val="left"/>
      <w:pPr>
        <w:tabs>
          <w:tab w:val="num" w:pos="360"/>
        </w:tabs>
        <w:ind w:left="360" w:hanging="360"/>
      </w:pPr>
    </w:lvl>
  </w:abstractNum>
  <w:abstractNum w:abstractNumId="1">
    <w:multiLevelType w:val="hybridMultilevel"/>
    <w:name w:val="Numbered list 1"/>
    <w:lvl w:ilvl="0">
      <w:numFmt w:val="bullet"/>
      <w:pStyle w:val="para12"/>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2">
    <w:multiLevelType w:val="hybridMultilevel"/>
    <w:name w:val="Numbered list 2"/>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3">
    <w:multiLevelType w:val="hybridMultilevel"/>
    <w:name w:val="Numbered list 3"/>
    <w:lvl w:ilvl="0">
      <w:numFmt w:val="bullet"/>
      <w:suff w:val="tab"/>
      <w:lvlText w:val="·"/>
      <w:lvlJc w:val="left"/>
      <w:pPr>
        <w:ind w:left="-207" w:hanging="0"/>
      </w:pPr>
      <w:rPr>
        <w:rFonts w:ascii="Symbol" w:hAnsi="Symbol"/>
      </w:rPr>
    </w:lvl>
    <w:lvl w:ilvl="1">
      <w:numFmt w:val="bullet"/>
      <w:suff w:val="tab"/>
      <w:lvlText w:val="o"/>
      <w:lvlJc w:val="left"/>
      <w:pPr>
        <w:ind w:left="513" w:hanging="0"/>
      </w:pPr>
      <w:rPr>
        <w:rFonts w:ascii="Courier New" w:hAnsi="Courier New" w:cs="Courier New"/>
      </w:rPr>
    </w:lvl>
    <w:lvl w:ilvl="2">
      <w:numFmt w:val="bullet"/>
      <w:suff w:val="tab"/>
      <w:lvlText w:val=""/>
      <w:lvlJc w:val="left"/>
      <w:pPr>
        <w:ind w:left="1233" w:hanging="0"/>
      </w:pPr>
      <w:rPr>
        <w:rFonts w:ascii="Wingdings" w:hAnsi="Wingdings" w:eastAsia="Wingdings" w:cs="Wingdings"/>
      </w:rPr>
    </w:lvl>
    <w:lvl w:ilvl="3">
      <w:numFmt w:val="bullet"/>
      <w:suff w:val="tab"/>
      <w:lvlText w:val="·"/>
      <w:lvlJc w:val="left"/>
      <w:pPr>
        <w:ind w:left="1953" w:hanging="0"/>
      </w:pPr>
      <w:rPr>
        <w:rFonts w:ascii="Symbol" w:hAnsi="Symbol"/>
      </w:rPr>
    </w:lvl>
    <w:lvl w:ilvl="4">
      <w:numFmt w:val="bullet"/>
      <w:suff w:val="tab"/>
      <w:lvlText w:val="o"/>
      <w:lvlJc w:val="left"/>
      <w:pPr>
        <w:ind w:left="2673" w:hanging="0"/>
      </w:pPr>
      <w:rPr>
        <w:rFonts w:ascii="Courier New" w:hAnsi="Courier New" w:cs="Courier New"/>
      </w:rPr>
    </w:lvl>
    <w:lvl w:ilvl="5">
      <w:numFmt w:val="bullet"/>
      <w:suff w:val="tab"/>
      <w:lvlText w:val=""/>
      <w:lvlJc w:val="left"/>
      <w:pPr>
        <w:ind w:left="3393" w:hanging="0"/>
      </w:pPr>
      <w:rPr>
        <w:rFonts w:ascii="Wingdings" w:hAnsi="Wingdings" w:eastAsia="Wingdings" w:cs="Wingdings"/>
      </w:rPr>
    </w:lvl>
    <w:lvl w:ilvl="6">
      <w:numFmt w:val="bullet"/>
      <w:suff w:val="tab"/>
      <w:lvlText w:val="·"/>
      <w:lvlJc w:val="left"/>
      <w:pPr>
        <w:ind w:left="4113" w:hanging="0"/>
      </w:pPr>
      <w:rPr>
        <w:rFonts w:ascii="Symbol" w:hAnsi="Symbol"/>
      </w:rPr>
    </w:lvl>
    <w:lvl w:ilvl="7">
      <w:numFmt w:val="bullet"/>
      <w:suff w:val="tab"/>
      <w:lvlText w:val="o"/>
      <w:lvlJc w:val="left"/>
      <w:pPr>
        <w:ind w:left="4833" w:hanging="0"/>
      </w:pPr>
      <w:rPr>
        <w:rFonts w:ascii="Courier New" w:hAnsi="Courier New" w:cs="Courier New"/>
      </w:rPr>
    </w:lvl>
    <w:lvl w:ilvl="8">
      <w:numFmt w:val="bullet"/>
      <w:suff w:val="tab"/>
      <w:lvlText w:val=""/>
      <w:lvlJc w:val="left"/>
      <w:pPr>
        <w:ind w:left="5553" w:hanging="0"/>
      </w:pPr>
      <w:rPr>
        <w:rFonts w:ascii="Wingdings" w:hAnsi="Wingdings" w:eastAsia="Wingdings" w:cs="Wingdings"/>
      </w:rPr>
    </w:lvl>
  </w:abstractNum>
  <w:abstractNum w:abstractNumId="4">
    <w:multiLevelType w:val="hybridMultilevel"/>
    <w:name w:val="Numbered list 4"/>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5">
    <w:multiLevelType w:val="hybridMultilevel"/>
    <w:name w:val="Numbered list 5"/>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6">
    <w:multiLevelType w:val="hybridMultilevel"/>
    <w:name w:val="Numbered list 6"/>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7">
    <w:multiLevelType w:val="hybridMultilevel"/>
    <w:name w:val="Numbered list 7"/>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8">
    <w:multiLevelType w:val="hybridMultilevel"/>
    <w:name w:val="Numbered list 8"/>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abstractNum w:abstractNumId="9">
    <w:multiLevelType w:val="hybridMultilevel"/>
    <w:name w:val="Numbered list 9"/>
    <w:lvl w:ilvl="0">
      <w:numFmt w:val="bullet"/>
      <w:suff w:val="tab"/>
      <w:lvlText w:val="·"/>
      <w:lvlJc w:val="left"/>
      <w:pPr>
        <w:ind w:left="360" w:hanging="0"/>
      </w:pPr>
      <w:rPr>
        <w:rFonts w:ascii="Symbol" w:hAnsi="Symbol"/>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view w:val="print"/>
  <w:defaultTabStop w:val="567"/>
  <w:autoHyphenation w:val="0"/>
  <w:doNotShadeFormData w:val="0"/>
  <w:captions>
    <w:caption w:name="Table" w:pos="below" w:numFmt="decimal"/>
    <w:caption w:name="Figure" w:pos="below" w:numFmt="decimal"/>
    <w:caption w:name="Picture" w:pos="below" w:numFmt="decimal"/>
  </w:captions>
  <w:drawingGridHorizontalSpacing w:val="283"/>
  <w:drawingGridVerticalSpacing w:val="283"/>
  <w:revisionView w:comments="1" w:markup="1" w:insDel="1" w:formatting="1"/>
  <w:footnotePr>
    <w:pos w:val="pageBottom"/>
    <w:numFmt w:val="decimal"/>
    <w:numStart w:val="1"/>
    <w:numRestart w:val="continuous"/>
  </w:footnotePr>
  <w:endnotePr>
    <w:pos w:val="docEnd"/>
    <w:numFmt w:val="lowerRoman"/>
    <w:numStart w:val="1"/>
    <w:numRestart w:val="continuous"/>
  </w:endnotePr>
  <w:compat>
    <w:compatSetting w:name="compatibilityMode" w:uri="http://schemas.microsoft.com/office/word" w:val="15"/>
  </w:compat>
  <w:shapeDefaults>
    <o:shapedefaults v:ext="edit" spidmax="3073"/>
    <o:shapelayout v:ext="edit">
      <o:rules v:ext="edit">
        <o:r id="V:Rule2" type="connector" idref="#Straight Arrow Connector 14">
          <o:proxy start="" idref="#Oval 13" connectloc="4"/>
        </o:r>
        <o:r id="V:Rule4" type="connector" idref="#Straight Arrow Connector 16"/>
        <o:r id="V:Rule6" type="connector" idref="#Straight Arrow Connector 62"/>
        <o:r id="V:Rule8" type="connector" idref="#Straight Arrow Connector 196"/>
        <o:r id="V:Rule10" type="connector" idref="#Straight Arrow Connector 194">
          <o:proxy start="" idref="#Text Box 18" connectloc="3"/>
        </o:r>
        <o:r id="V:Rule12" type="connector" idref="#Straight Arrow Connector 198"/>
        <o:r id="V:Rule14" type="connector" idref="#Straight Arrow Connector 29"/>
        <o:r id="V:Rule16" type="connector" idref="#Straight Arrow Connector 306"/>
        <o:r id="V:Rule18" type="connector" idref="#Straight Arrow Connector 295"/>
        <o:r id="V:Rule20" type="connector" idref="#Straight Arrow Connector 297"/>
        <o:r id="V:Rule22" type="connector" idref="#Straight Arrow Connector 300"/>
        <o:r id="V:Rule24" type="connector" idref="#Straight Arrow Connector 305"/>
      </o:rules>
    </o:shapelayout>
  </w:shapeDefaults>
  <w:tmPrefOne w:val="17"/>
  <w:tmPrefTwo w:val="1"/>
  <w:tmFmtPref w:val="55057515"/>
  <w:tmCommentsPr>
    <w:tmCommentsPlace w:val="0"/>
    <w:tmCommentsWidth w:val="3119"/>
    <w:tmCommentsColor w:val="-1"/>
  </w:tmCommentsPr>
  <w:tmReviewPr>
    <w:tmReviewEnabled w:val="0"/>
    <w:tmReviewShow w:val="1"/>
    <w:tmReviewPrint w:val="0"/>
    <w:tmRevisionNum w:val="118"/>
    <w:tmReviewMarkIns w:val="4"/>
    <w:tmReviewColorIns w:val="-1"/>
    <w:tmReviewMarkDel w:val="6"/>
    <w:tmReviewColorDel w:val="-1"/>
    <w:tmReviewMarkFmt w:val="1"/>
    <w:tmReviewColorFmt w:val="-1"/>
    <w:tmReviewMarkLn w:val="1"/>
    <w:tmReviewColorLn w:val="0"/>
    <w:tmReviewToolTip w:val="1"/>
  </w:tmReviewPr>
  <w:tmLastPos>
    <w:tmLastPosPage w:val="57"/>
    <w:tmLastPosSelect w:val="0"/>
    <w:tmLastPosFrameIdx w:val="0"/>
    <w:tmLastPosCaret>
      <w:tmLastPosPgfIdx w:val="627"/>
      <w:tmLastPosIdx w:val="107"/>
    </w:tmLastPosCaret>
    <w:tmLastPosAnchor>
      <w:tmLastPosPgfIdx w:val="0"/>
      <w:tmLastPosIdx w:val="0"/>
    </w:tmLastPosAnchor>
    <w:tmLastPosTblRect w:left="0" w:top="0" w:right="0" w:bottom="0"/>
  </w:tmLastPos>
  <w:tmAppRevision w:date="1714656007" w:val="1068" w:fileVer="342" w:fileVer64="64" w:fileVerOS="3">
    <w:pdfExportOpt pagesRangeIndex="1" pagesSelectionIndex="0" qualityIndex="0" embedFonts="2" pdfaType="0" useJpegs="0" useSubsetFonts="1" useAlpha="1" relativeLinks="0" useInteractiveForms="0" taggedPdf="1" pane="0" zoom="0" zoomScale="100" layout="0" includeDoc="0" viewFlags="0" openViewer="1" jpegQuality="90" flags="252" tocGen="0" tocLevels="9" exportComments="0" exportChanges="0" name="/home/andy/foxiso52-master/foxcloneV52.pdf" map="1"/>
  </w:tmAppRevision>
  <w:guidesAndGrid showGuides="1" lockGuides="0" snapToGuides="1" snapToPageMargins="0" snapToOtherObjects="1" tolerance="8" gridDistanceHorizontal="283" gridDistanceVertical="283" showGrid="0" snapToGrid="0"/>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n-gb" w:eastAsia="en-us" w:bidi="ar-sa"/>
      </w:rPr>
    </w:rPrDefault>
    <w:pPrDefault>
      <w:pPr>
        <w:ind w:hanging="567"/>
        <w:spacing w:before="160" w:line="264" w:lineRule="auto"/>
        <w:keepLines/>
      </w:pPr>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rPr>
      <w:rFonts w:ascii="Ubuntu" w:hAnsi="Ubuntu" w:eastAsia="Ubuntu" w:cs="Ubuntu"/>
      <w:sz w:val="24"/>
      <w:szCs w:val="24"/>
      <w:lang w:eastAsia="en-gb" w:bidi="en-gb"/>
    </w:rPr>
    <w:key w:val="846"/>
  </w:style>
  <w:style w:type="paragraph" w:styleId="para1">
    <w:name w:val="heading 1"/>
    <w:qFormat/>
    <w:basedOn w:val="para0"/>
    <w:next w:val="para0"/>
    <w:pPr>
      <w:ind w:firstLine="0"/>
      <w:spacing w:before="240"/>
      <w:pageBreakBefore/>
      <w:outlineLvl w:val="0"/>
    </w:pPr>
    <w:rPr>
      <w:rFonts w:ascii="Tahoma" w:hAnsi="Tahoma" w:eastAsia="Calibri Light" w:cs="Tahoma"/>
      <w:b/>
      <w:color w:val="808080"/>
      <w:sz w:val="36"/>
      <w:szCs w:val="32"/>
    </w:rPr>
  </w:style>
  <w:style w:type="paragraph" w:styleId="para2">
    <w:name w:val="heading 2"/>
    <w:qFormat/>
    <w:basedOn w:val="para1"/>
    <w:next w:val="para0"/>
    <w:pPr>
      <w:pageBreakBefore w:val="0"/>
      <w:keepNext/>
      <w:outlineLvl w:val="1"/>
    </w:pPr>
    <w:rPr>
      <w:sz w:val="28"/>
      <w:szCs w:val="28"/>
    </w:rPr>
  </w:style>
  <w:style w:type="paragraph" w:styleId="para3">
    <w:name w:val="heading 3"/>
    <w:qFormat/>
    <w:basedOn w:val="para2"/>
    <w:next w:val="para0"/>
    <w:pPr>
      <w:outlineLvl w:val="2"/>
    </w:pPr>
    <w:rPr>
      <w:rFonts w:cs="Calibri Light"/>
      <w:sz w:val="24"/>
    </w:rPr>
  </w:style>
  <w:style w:type="paragraph" w:styleId="para4">
    <w:name w:val="Footnote Text"/>
    <w:qFormat/>
    <w:basedOn w:val="para0"/>
    <w:pPr>
      <w:ind w:left="283" w:hanging="283"/>
      <w:spacing w:before="0" w:line="240" w:lineRule="auto"/>
    </w:pPr>
    <w:rPr>
      <w:sz w:val="20"/>
      <w:szCs w:val="20"/>
    </w:rPr>
  </w:style>
  <w:style w:type="paragraph" w:styleId="para5">
    <w:name w:val="List Paragraph"/>
    <w:qFormat/>
    <w:basedOn w:val="para0"/>
    <w:pPr>
      <w:ind w:left="720"/>
      <w:contextualSpacing/>
    </w:pPr>
  </w:style>
  <w:style w:type="paragraph" w:styleId="para6">
    <w:name w:val="TOC Heading"/>
    <w:qFormat/>
    <w:basedOn w:val="para1"/>
    <w:next w:val="para0"/>
    <w:pPr>
      <w:outlineLvl w:val="9"/>
    </w:pPr>
    <w:rPr>
      <w:rFonts w:ascii="Calibri Light" w:hAnsi="Calibri Light"/>
      <w:b w:val="0"/>
      <w:color w:val="2f5496"/>
      <w:sz w:val="32"/>
      <w:lang w:val="en-us"/>
    </w:rPr>
  </w:style>
  <w:style w:type="paragraph" w:styleId="para7">
    <w:name w:val="toc 1"/>
    <w:qFormat/>
    <w:basedOn w:val="para0"/>
    <w:next w:val="para0"/>
    <w:pPr>
      <w:ind w:left="567"/>
      <w:spacing w:before="60" w:after="60"/>
      <w:tabs defTabSz="567">
        <w:tab w:val="right" w:pos="9628" w:leader="dot"/>
      </w:tabs>
    </w:pPr>
    <w:rPr>
      <w:b/>
      <w:sz w:val="20"/>
      <w:szCs w:val="20"/>
    </w:rPr>
  </w:style>
  <w:style w:type="paragraph" w:styleId="para8">
    <w:name w:val="toc 2"/>
    <w:qFormat/>
    <w:basedOn w:val="para0"/>
    <w:next w:val="para0"/>
    <w:pPr>
      <w:ind w:left="851"/>
      <w:spacing w:before="0" w:after="60"/>
      <w:tabs defTabSz="567">
        <w:tab w:val="right" w:pos="9628" w:leader="dot"/>
      </w:tabs>
    </w:pPr>
    <w:rPr>
      <w:sz w:val="22"/>
    </w:rPr>
  </w:style>
  <w:style w:type="paragraph" w:styleId="para9">
    <w:name w:val="Header"/>
    <w:qFormat/>
    <w:pPr>
      <w:ind w:firstLine="0"/>
      <w:spacing w:before="0" w:after="160" w:line="240" w:lineRule="auto"/>
      <w:keepLines w:val="0"/>
      <w:tabs defTabSz="567">
        <w:tab w:val="center" w:pos="4513" w:leader="none"/>
        <w:tab w:val="right" w:pos="9026" w:leader="none"/>
      </w:tabs>
    </w:pPr>
    <w:rPr>
      <w:rFonts w:ascii="Calibri" w:hAnsi="Calibri" w:eastAsia="Calibri" w:cs="Calibri"/>
      <w:sz w:val="24"/>
      <w:szCs w:val="24"/>
      <w:lang w:val="en-gb" w:eastAsia="en-us" w:bidi="ar-sa"/>
    </w:rPr>
  </w:style>
  <w:style w:type="paragraph" w:styleId="para10">
    <w:name w:val="Footer"/>
    <w:qFormat/>
    <w:pPr>
      <w:ind w:firstLine="0"/>
      <w:spacing w:before="0" w:after="160" w:line="240" w:lineRule="auto"/>
      <w:keepLines w:val="0"/>
      <w:tabs defTabSz="567">
        <w:tab w:val="center" w:pos="4513" w:leader="none"/>
        <w:tab w:val="right" w:pos="9026" w:leader="none"/>
      </w:tabs>
    </w:pPr>
    <w:rPr>
      <w:rFonts w:ascii="Calibri" w:hAnsi="Calibri" w:eastAsia="Calibri" w:cs="Calibri"/>
      <w:sz w:val="24"/>
      <w:szCs w:val="24"/>
      <w:lang w:val="en-gb" w:eastAsia="en-us" w:bidi="ar-sa"/>
    </w:rPr>
  </w:style>
  <w:style w:type="paragraph" w:styleId="para11" w:customStyle="1">
    <w:name w:val="Tipbox"/>
    <w:qFormat/>
    <w:basedOn w:val="para0"/>
    <w:pPr>
      <w:spacing w:before="120"/>
    </w:pPr>
    <w:rPr>
      <w:rFonts w:ascii="Franklin Gothic Book" w:hAnsi="Franklin Gothic Book" w:cs="Segoe UI"/>
      <w:sz w:val="22"/>
      <w:szCs w:val="22"/>
    </w:rPr>
  </w:style>
  <w:style w:type="paragraph" w:styleId="para12" w:customStyle="1">
    <w:name w:val="bullet"/>
    <w:qFormat/>
    <w:basedOn w:val="para5"/>
    <w:pPr>
      <w:numPr>
        <w:ilvl w:val="0"/>
        <w:numId w:val="1"/>
      </w:numPr>
      <w:ind w:left="283" w:hanging="283"/>
      <w:spacing w:before="80"/>
      <w:contextualSpacing w:val="0"/>
    </w:pPr>
  </w:style>
  <w:style w:type="paragraph" w:styleId="para13">
    <w:name w:val="toc 3"/>
    <w:qFormat/>
    <w:basedOn w:val="para0"/>
    <w:next w:val="para0"/>
    <w:pPr>
      <w:ind w:left="1134"/>
      <w:spacing w:before="0" w:after="60"/>
      <w:tabs defTabSz="567">
        <w:tab w:val="right" w:pos="7643" w:leader="dot"/>
      </w:tabs>
    </w:pPr>
    <w:rPr>
      <w:sz w:val="20"/>
    </w:rPr>
  </w:style>
  <w:style w:type="paragraph" w:styleId="para14">
    <w:name w:val="Index Heading"/>
    <w:qFormat/>
    <w:basedOn w:val="para0"/>
    <w:next w:val="para0"/>
    <w:pPr>
      <w:spacing w:before="80"/>
      <w:keepNext/>
    </w:pPr>
    <w:rPr>
      <w:rFonts w:ascii="Arial" w:hAnsi="Arial" w:eastAsia="SimSun" w:cs="Arial"/>
      <w:b/>
      <w:bCs/>
      <w:sz w:val="28"/>
      <w:szCs w:val="28"/>
    </w:rPr>
  </w:style>
  <w:style w:type="paragraph" w:styleId="para15">
    <w:name w:val="index 1"/>
    <w:qFormat/>
    <w:basedOn w:val="para0"/>
    <w:pPr>
      <w:ind w:left="180" w:hanging="180"/>
      <w:spacing w:before="0" w:line="240" w:lineRule="auto"/>
    </w:pPr>
  </w:style>
  <w:style w:type="character" w:styleId="char0" w:default="1">
    <w:name w:val="Default Paragraph Font"/>
  </w:style>
  <w:style w:type="character" w:styleId="char1" w:customStyle="1">
    <w:name w:val="Heading 1 Char"/>
    <w:basedOn w:val="char0"/>
    <w:rPr>
      <w:rFonts w:ascii="Tahoma" w:hAnsi="Tahoma" w:eastAsia="Calibri Light" w:cs="Tahoma"/>
      <w:b/>
      <w:color w:val="808080"/>
      <w:sz w:val="36"/>
      <w:szCs w:val="32"/>
      <w:noProof w:val="1"/>
    </w:rPr>
  </w:style>
  <w:style w:type="character" w:styleId="char2" w:customStyle="1">
    <w:name w:val="Heading 2 Char"/>
    <w:basedOn w:val="char0"/>
    <w:rPr>
      <w:rFonts w:ascii="Tahoma" w:hAnsi="Tahoma" w:eastAsia="Calibri Light" w:cs="Tahoma"/>
      <w:b/>
      <w:color w:val="a6a6a6"/>
      <w:sz w:val="28"/>
      <w:szCs w:val="28"/>
      <w:noProof w:val="1"/>
    </w:rPr>
  </w:style>
  <w:style w:type="character" w:styleId="char3" w:customStyle="1">
    <w:name w:val="Footnote Text Char"/>
    <w:basedOn w:val="char0"/>
    <w:rPr>
      <w:sz w:val="20"/>
      <w:szCs w:val="20"/>
    </w:rPr>
  </w:style>
  <w:style w:type="character" w:styleId="char4">
    <w:name w:val="Footnote Reference"/>
    <w:basedOn w:val="char0"/>
    <w:rPr>
      <w:vertAlign w:val="superscript"/>
    </w:rPr>
  </w:style>
  <w:style w:type="character" w:styleId="char5">
    <w:name w:val="Hyperlink"/>
    <w:basedOn w:val="char0"/>
    <w:rPr>
      <w:color w:val="0563c1"/>
      <w:u w:color="auto" w:val="single"/>
    </w:rPr>
  </w:style>
  <w:style w:type="character" w:styleId="char6" w:customStyle="1">
    <w:name w:val="Unresolved Mention1"/>
    <w:basedOn w:val="char0"/>
    <w:rPr>
      <w:color w:val="605e5c"/>
      <w:shd w:val="clear" w:fill="e1dfdd"/>
    </w:rPr>
  </w:style>
  <w:style w:type="character" w:styleId="char7" w:customStyle="1">
    <w:name w:val="Header Char"/>
    <w:basedOn w:val="char0"/>
    <w:rPr>
      <w:sz w:val="24"/>
      <w:szCs w:val="24"/>
    </w:rPr>
  </w:style>
  <w:style w:type="character" w:styleId="char8" w:customStyle="1">
    <w:name w:val="Footer Char"/>
    <w:basedOn w:val="char0"/>
    <w:rPr>
      <w:sz w:val="24"/>
      <w:szCs w:val="24"/>
    </w:rPr>
  </w:style>
  <w:style w:type="character" w:styleId="char9">
    <w:name w:val="Placeholder Text"/>
    <w:basedOn w:val="char0"/>
    <w:rPr>
      <w:color w:val="808080"/>
    </w:rPr>
  </w:style>
  <w:style w:type="character" w:styleId="char10" w:customStyle="1">
    <w:name w:val="Tipbox Char"/>
    <w:basedOn w:val="char0"/>
    <w:rPr>
      <w:rFonts w:ascii="Franklin Gothic Book" w:hAnsi="Franklin Gothic Book" w:cs="Segoe UI"/>
    </w:rPr>
  </w:style>
  <w:style w:type="character" w:styleId="char11" w:customStyle="1">
    <w:name w:val="Terminal"/>
    <w:basedOn w:val="char0"/>
    <w:rPr>
      <w:rFonts w:ascii="Consolas" w:hAnsi="Consolas" w:cs="Consolas"/>
      <w:color w:val="0070c0"/>
      <w:sz w:val="22"/>
      <w:szCs w:val="22"/>
    </w:rPr>
  </w:style>
  <w:style w:type="character" w:styleId="char12">
    <w:name w:val="FollowedHyperlink"/>
    <w:basedOn w:val="char0"/>
    <w:rPr>
      <w:color w:val="954f72"/>
      <w:u w:color="auto" w:val="single"/>
    </w:rPr>
  </w:style>
  <w:style w:type="character" w:styleId="char13" w:customStyle="1">
    <w:name w:val="Heading 3 Char"/>
    <w:basedOn w:val="char0"/>
    <w:rPr>
      <w:rFonts w:ascii="Tahoma" w:hAnsi="Tahoma" w:eastAsia="Calibri Light" w:cs="Calibri Light"/>
      <w:b/>
      <w:color w:val="a6a6a6"/>
      <w:sz w:val="24"/>
      <w:szCs w:val="28"/>
      <w:noProof w:val="1"/>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 w:type="table" w:styleId="TableGrid">
    <w:name w:val="Table Grid"/>
    <w:basedOn w:val="TableNormal"/>
    <w:uiPriority w:val="59"/>
    <w:pPr>
      <w:spacing w:line="240" w:lineRule="auto"/>
    </w:pPr>
    <w:tblPr>
      <w:tblStyleRowBandSize w:val="1"/>
      <w:tblStyleColBandSize w:val="1"/>
      <w:tblBorders>
        <w:top w:val="single" w:sz="4" w:space="0" w:color="000000" tmln="10, 0, 0, 0, 0"/>
        <w:left w:val="single" w:sz="4" w:space="0" w:color="000000" tmln="10, 0, 0, 0, 0"/>
        <w:bottom w:val="single" w:sz="4" w:space="0" w:color="000000" tmln="10, 0, 0, 0, 0"/>
        <w:right w:val="single" w:sz="4" w:space="0" w:color="000000" tmln="10, 0, 0, 0, 0"/>
        <w:insideH w:val="single" w:sz="4" w:space="0" w:color="000000" tmln="10, 0, 0, 0, 0"/>
        <w:insideV w:val="single" w:sz="4" w:space="0" w:color="000000" tmln="10, 0, 0, 0, 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docDefaults>
    <w:rPrDefault>
      <w:rPr>
        <w:rFonts w:ascii="Calibri" w:hAnsi="Calibri" w:eastAsia="Calibri" w:cs="Calibri"/>
        <w:sz w:val="22"/>
        <w:szCs w:val="22"/>
        <w:lang w:val="en-gb" w:eastAsia="en-us" w:bidi="ar-sa"/>
      </w:rPr>
    </w:rPrDefault>
    <w:pPrDefault>
      <w:pPr>
        <w:ind w:hanging="567"/>
        <w:spacing w:before="160" w:line="264" w:lineRule="auto"/>
        <w:keepLines/>
      </w:pPr>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rPr>
      <w:rFonts w:ascii="Ubuntu" w:hAnsi="Ubuntu" w:eastAsia="Ubuntu" w:cs="Ubuntu"/>
      <w:sz w:val="24"/>
      <w:szCs w:val="24"/>
      <w:lang w:eastAsia="en-gb" w:bidi="en-gb"/>
    </w:rPr>
    <w:key w:val="846"/>
  </w:style>
  <w:style w:type="paragraph" w:styleId="para1">
    <w:name w:val="heading 1"/>
    <w:qFormat/>
    <w:basedOn w:val="para0"/>
    <w:next w:val="para0"/>
    <w:pPr>
      <w:ind w:firstLine="0"/>
      <w:spacing w:before="240"/>
      <w:pageBreakBefore/>
      <w:outlineLvl w:val="0"/>
    </w:pPr>
    <w:rPr>
      <w:rFonts w:ascii="Tahoma" w:hAnsi="Tahoma" w:eastAsia="Calibri Light" w:cs="Tahoma"/>
      <w:b/>
      <w:color w:val="808080"/>
      <w:sz w:val="36"/>
      <w:szCs w:val="32"/>
    </w:rPr>
  </w:style>
  <w:style w:type="paragraph" w:styleId="para2">
    <w:name w:val="heading 2"/>
    <w:qFormat/>
    <w:basedOn w:val="para1"/>
    <w:next w:val="para0"/>
    <w:pPr>
      <w:pageBreakBefore w:val="0"/>
      <w:keepNext/>
      <w:outlineLvl w:val="1"/>
    </w:pPr>
    <w:rPr>
      <w:sz w:val="28"/>
      <w:szCs w:val="28"/>
    </w:rPr>
  </w:style>
  <w:style w:type="paragraph" w:styleId="para3">
    <w:name w:val="heading 3"/>
    <w:qFormat/>
    <w:basedOn w:val="para2"/>
    <w:next w:val="para0"/>
    <w:pPr>
      <w:outlineLvl w:val="2"/>
    </w:pPr>
    <w:rPr>
      <w:rFonts w:cs="Calibri Light"/>
      <w:sz w:val="24"/>
    </w:rPr>
  </w:style>
  <w:style w:type="paragraph" w:styleId="para4">
    <w:name w:val="Footnote Text"/>
    <w:qFormat/>
    <w:basedOn w:val="para0"/>
    <w:pPr>
      <w:ind w:left="283" w:hanging="283"/>
      <w:spacing w:before="0" w:line="240" w:lineRule="auto"/>
    </w:pPr>
    <w:rPr>
      <w:sz w:val="20"/>
      <w:szCs w:val="20"/>
    </w:rPr>
  </w:style>
  <w:style w:type="paragraph" w:styleId="para5">
    <w:name w:val="List Paragraph"/>
    <w:qFormat/>
    <w:basedOn w:val="para0"/>
    <w:pPr>
      <w:ind w:left="720"/>
      <w:contextualSpacing/>
    </w:pPr>
  </w:style>
  <w:style w:type="paragraph" w:styleId="para6">
    <w:name w:val="TOC Heading"/>
    <w:qFormat/>
    <w:basedOn w:val="para1"/>
    <w:next w:val="para0"/>
    <w:pPr>
      <w:outlineLvl w:val="9"/>
    </w:pPr>
    <w:rPr>
      <w:rFonts w:ascii="Calibri Light" w:hAnsi="Calibri Light"/>
      <w:b w:val="0"/>
      <w:color w:val="2f5496"/>
      <w:sz w:val="32"/>
      <w:lang w:val="en-us"/>
    </w:rPr>
  </w:style>
  <w:style w:type="paragraph" w:styleId="para7">
    <w:name w:val="toc 1"/>
    <w:qFormat/>
    <w:basedOn w:val="para0"/>
    <w:next w:val="para0"/>
    <w:pPr>
      <w:ind w:left="567"/>
      <w:spacing w:before="60" w:after="60"/>
      <w:tabs defTabSz="567">
        <w:tab w:val="right" w:pos="9628" w:leader="dot"/>
      </w:tabs>
    </w:pPr>
    <w:rPr>
      <w:b/>
      <w:sz w:val="20"/>
      <w:szCs w:val="20"/>
    </w:rPr>
  </w:style>
  <w:style w:type="paragraph" w:styleId="para8">
    <w:name w:val="toc 2"/>
    <w:qFormat/>
    <w:basedOn w:val="para0"/>
    <w:next w:val="para0"/>
    <w:pPr>
      <w:ind w:left="851"/>
      <w:spacing w:before="0" w:after="60"/>
      <w:tabs defTabSz="567">
        <w:tab w:val="right" w:pos="9628" w:leader="dot"/>
      </w:tabs>
    </w:pPr>
    <w:rPr>
      <w:sz w:val="22"/>
    </w:rPr>
  </w:style>
  <w:style w:type="paragraph" w:styleId="para9">
    <w:name w:val="Header"/>
    <w:qFormat/>
    <w:pPr>
      <w:ind w:firstLine="0"/>
      <w:spacing w:before="0" w:after="160" w:line="240" w:lineRule="auto"/>
      <w:keepLines w:val="0"/>
      <w:tabs defTabSz="567">
        <w:tab w:val="center" w:pos="4513" w:leader="none"/>
        <w:tab w:val="right" w:pos="9026" w:leader="none"/>
      </w:tabs>
    </w:pPr>
    <w:rPr>
      <w:rFonts w:ascii="Calibri" w:hAnsi="Calibri" w:eastAsia="Calibri" w:cs="Calibri"/>
      <w:sz w:val="24"/>
      <w:szCs w:val="24"/>
      <w:lang w:val="en-gb" w:eastAsia="en-us" w:bidi="ar-sa"/>
    </w:rPr>
  </w:style>
  <w:style w:type="paragraph" w:styleId="para10">
    <w:name w:val="Footer"/>
    <w:qFormat/>
    <w:pPr>
      <w:ind w:firstLine="0"/>
      <w:spacing w:before="0" w:after="160" w:line="240" w:lineRule="auto"/>
      <w:keepLines w:val="0"/>
      <w:tabs defTabSz="567">
        <w:tab w:val="center" w:pos="4513" w:leader="none"/>
        <w:tab w:val="right" w:pos="9026" w:leader="none"/>
      </w:tabs>
    </w:pPr>
    <w:rPr>
      <w:rFonts w:ascii="Calibri" w:hAnsi="Calibri" w:eastAsia="Calibri" w:cs="Calibri"/>
      <w:sz w:val="24"/>
      <w:szCs w:val="24"/>
      <w:lang w:val="en-gb" w:eastAsia="en-us" w:bidi="ar-sa"/>
    </w:rPr>
  </w:style>
  <w:style w:type="paragraph" w:styleId="para11" w:customStyle="1">
    <w:name w:val="Tipbox"/>
    <w:qFormat/>
    <w:basedOn w:val="para0"/>
    <w:pPr>
      <w:spacing w:before="120"/>
    </w:pPr>
    <w:rPr>
      <w:rFonts w:ascii="Franklin Gothic Book" w:hAnsi="Franklin Gothic Book" w:cs="Segoe UI"/>
      <w:sz w:val="22"/>
      <w:szCs w:val="22"/>
    </w:rPr>
  </w:style>
  <w:style w:type="paragraph" w:styleId="para12" w:customStyle="1">
    <w:name w:val="bullet"/>
    <w:qFormat/>
    <w:basedOn w:val="para5"/>
    <w:pPr>
      <w:numPr>
        <w:ilvl w:val="0"/>
        <w:numId w:val="1"/>
      </w:numPr>
      <w:ind w:left="283" w:hanging="283"/>
      <w:spacing w:before="80"/>
      <w:contextualSpacing w:val="0"/>
    </w:pPr>
  </w:style>
  <w:style w:type="paragraph" w:styleId="para13">
    <w:name w:val="toc 3"/>
    <w:qFormat/>
    <w:basedOn w:val="para0"/>
    <w:next w:val="para0"/>
    <w:pPr>
      <w:ind w:left="1134"/>
      <w:spacing w:before="0" w:after="60"/>
      <w:tabs defTabSz="567">
        <w:tab w:val="right" w:pos="7643" w:leader="dot"/>
      </w:tabs>
    </w:pPr>
    <w:rPr>
      <w:sz w:val="20"/>
    </w:rPr>
  </w:style>
  <w:style w:type="paragraph" w:styleId="para14">
    <w:name w:val="Index Heading"/>
    <w:qFormat/>
    <w:basedOn w:val="para0"/>
    <w:next w:val="para0"/>
    <w:pPr>
      <w:spacing w:before="80"/>
      <w:keepNext/>
    </w:pPr>
    <w:rPr>
      <w:rFonts w:ascii="Arial" w:hAnsi="Arial" w:eastAsia="SimSun" w:cs="Arial"/>
      <w:b/>
      <w:bCs/>
      <w:sz w:val="28"/>
      <w:szCs w:val="28"/>
    </w:rPr>
  </w:style>
  <w:style w:type="paragraph" w:styleId="para15">
    <w:name w:val="index 1"/>
    <w:qFormat/>
    <w:basedOn w:val="para0"/>
    <w:pPr>
      <w:ind w:left="180" w:hanging="180"/>
      <w:spacing w:before="0" w:line="240" w:lineRule="auto"/>
    </w:pPr>
  </w:style>
  <w:style w:type="character" w:styleId="char0" w:default="1">
    <w:name w:val="Default Paragraph Font"/>
  </w:style>
  <w:style w:type="character" w:styleId="char1" w:customStyle="1">
    <w:name w:val="Heading 1 Char"/>
    <w:basedOn w:val="char0"/>
    <w:rPr>
      <w:rFonts w:ascii="Tahoma" w:hAnsi="Tahoma" w:eastAsia="Calibri Light" w:cs="Tahoma"/>
      <w:b/>
      <w:color w:val="808080"/>
      <w:sz w:val="36"/>
      <w:szCs w:val="32"/>
      <w:noProof w:val="1"/>
    </w:rPr>
  </w:style>
  <w:style w:type="character" w:styleId="char2" w:customStyle="1">
    <w:name w:val="Heading 2 Char"/>
    <w:basedOn w:val="char0"/>
    <w:rPr>
      <w:rFonts w:ascii="Tahoma" w:hAnsi="Tahoma" w:eastAsia="Calibri Light" w:cs="Tahoma"/>
      <w:b/>
      <w:color w:val="a6a6a6"/>
      <w:sz w:val="28"/>
      <w:szCs w:val="28"/>
      <w:noProof w:val="1"/>
    </w:rPr>
  </w:style>
  <w:style w:type="character" w:styleId="char3" w:customStyle="1">
    <w:name w:val="Footnote Text Char"/>
    <w:basedOn w:val="char0"/>
    <w:rPr>
      <w:sz w:val="20"/>
      <w:szCs w:val="20"/>
    </w:rPr>
  </w:style>
  <w:style w:type="character" w:styleId="char4">
    <w:name w:val="Footnote Reference"/>
    <w:basedOn w:val="char0"/>
    <w:rPr>
      <w:vertAlign w:val="superscript"/>
    </w:rPr>
  </w:style>
  <w:style w:type="character" w:styleId="char5">
    <w:name w:val="Hyperlink"/>
    <w:basedOn w:val="char0"/>
    <w:rPr>
      <w:color w:val="0563c1"/>
      <w:u w:color="auto" w:val="single"/>
    </w:rPr>
  </w:style>
  <w:style w:type="character" w:styleId="char6" w:customStyle="1">
    <w:name w:val="Unresolved Mention1"/>
    <w:basedOn w:val="char0"/>
    <w:rPr>
      <w:color w:val="605e5c"/>
      <w:shd w:val="clear" w:fill="e1dfdd"/>
    </w:rPr>
  </w:style>
  <w:style w:type="character" w:styleId="char7" w:customStyle="1">
    <w:name w:val="Header Char"/>
    <w:basedOn w:val="char0"/>
    <w:rPr>
      <w:sz w:val="24"/>
      <w:szCs w:val="24"/>
    </w:rPr>
  </w:style>
  <w:style w:type="character" w:styleId="char8" w:customStyle="1">
    <w:name w:val="Footer Char"/>
    <w:basedOn w:val="char0"/>
    <w:rPr>
      <w:sz w:val="24"/>
      <w:szCs w:val="24"/>
    </w:rPr>
  </w:style>
  <w:style w:type="character" w:styleId="char9">
    <w:name w:val="Placeholder Text"/>
    <w:basedOn w:val="char0"/>
    <w:rPr>
      <w:color w:val="808080"/>
    </w:rPr>
  </w:style>
  <w:style w:type="character" w:styleId="char10" w:customStyle="1">
    <w:name w:val="Tipbox Char"/>
    <w:basedOn w:val="char0"/>
    <w:rPr>
      <w:rFonts w:ascii="Franklin Gothic Book" w:hAnsi="Franklin Gothic Book" w:cs="Segoe UI"/>
    </w:rPr>
  </w:style>
  <w:style w:type="character" w:styleId="char11" w:customStyle="1">
    <w:name w:val="Terminal"/>
    <w:basedOn w:val="char0"/>
    <w:rPr>
      <w:rFonts w:ascii="Consolas" w:hAnsi="Consolas" w:cs="Consolas"/>
      <w:color w:val="0070c0"/>
      <w:sz w:val="22"/>
      <w:szCs w:val="22"/>
    </w:rPr>
  </w:style>
  <w:style w:type="character" w:styleId="char12">
    <w:name w:val="FollowedHyperlink"/>
    <w:basedOn w:val="char0"/>
    <w:rPr>
      <w:color w:val="954f72"/>
      <w:u w:color="auto" w:val="single"/>
    </w:rPr>
  </w:style>
  <w:style w:type="character" w:styleId="char13" w:customStyle="1">
    <w:name w:val="Heading 3 Char"/>
    <w:basedOn w:val="char0"/>
    <w:rPr>
      <w:rFonts w:ascii="Tahoma" w:hAnsi="Tahoma" w:eastAsia="Calibri Light" w:cs="Calibri Light"/>
      <w:b/>
      <w:color w:val="a6a6a6"/>
      <w:sz w:val="24"/>
      <w:szCs w:val="28"/>
      <w:noProof w:val="1"/>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 w:type="table" w:styleId="TableGrid">
    <w:name w:val="Table Grid"/>
    <w:basedOn w:val="TableNormal"/>
    <w:uiPriority w:val="59"/>
    <w:pPr>
      <w:spacing w:line="240" w:lineRule="auto"/>
    </w:pPr>
    <w:tblPr>
      <w:tblStyleRowBandSize w:val="1"/>
      <w:tblStyleColBandSize w:val="1"/>
      <w:tblBorders>
        <w:top w:val="single" w:sz="4" w:space="0" w:color="000000" tmln="10, 0, 0, 0, 0"/>
        <w:left w:val="single" w:sz="4" w:space="0" w:color="000000" tmln="10, 0, 0, 0, 0"/>
        <w:bottom w:val="single" w:sz="4" w:space="0" w:color="000000" tmln="10, 0, 0, 0, 0"/>
        <w:right w:val="single" w:sz="4" w:space="0" w:color="000000" tmln="10, 0, 0, 0, 0"/>
        <w:insideH w:val="single" w:sz="4" w:space="0" w:color="000000" tmln="10, 0, 0, 0, 0"/>
        <w:insideV w:val="single" w:sz="4" w:space="0" w:color="000000" tmln="10, 0, 0, 0, 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
<Relationships xmlns="http://schemas.openxmlformats.org/package/2006/relationships"><Relationship Id="rId1" Type="http://schemas.openxmlformats.org/officeDocument/2006/relationships/webSettings" Target="webSettings.xml"/><Relationship Id="rId2" Type="http://schemas.openxmlformats.org/officeDocument/2006/relationships/settings" Target="settings.xml"/><Relationship Id="rId3" Type="http://schemas.openxmlformats.org/officeDocument/2006/relationships/theme" Target="theme/theme1.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image" Target="media/image1.jpeg"/><Relationship Id="rId9" Type="http://schemas.openxmlformats.org/officeDocument/2006/relationships/image" Target="media/image2.png"/><Relationship Id="rId10" Type="http://schemas.openxmlformats.org/officeDocument/2006/relationships/hyperlink" Target="https://www.ventoy.net/en/download.html" TargetMode="External"/><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otnotes" Target="footnotes.xml"/><Relationship Id="rId18" Type="http://schemas.openxmlformats.org/officeDocument/2006/relationships/image" Target="media/image9.jpeg"/><Relationship Id="rId19" Type="http://schemas.openxmlformats.org/officeDocument/2006/relationships/image" Target="media/image10.jpe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image" Target="media/image50.png"/><Relationship Id="rId60" Type="http://schemas.openxmlformats.org/officeDocument/2006/relationships/image" Target="media/image51.png"/><Relationship Id="rId61" Type="http://schemas.openxmlformats.org/officeDocument/2006/relationships/image" Target="media/image52.png"/><Relationship Id="rId62" Type="http://schemas.openxmlformats.org/officeDocument/2006/relationships/image" Target="media/image53.png"/><Relationship Id="rId63" Type="http://schemas.openxmlformats.org/officeDocument/2006/relationships/image" Target="media/image54.png"/><Relationship Id="rId64" Type="http://schemas.openxmlformats.org/officeDocument/2006/relationships/image" Target="media/image55.png"/><Relationship Id="rId65" Type="http://schemas.openxmlformats.org/officeDocument/2006/relationships/image" Target="media/image56.png"/><Relationship Id="rId66" Type="http://schemas.openxmlformats.org/officeDocument/2006/relationships/image" Target="media/image57.png"/><Relationship Id="rId67" Type="http://schemas.openxmlformats.org/officeDocument/2006/relationships/image" Target="media/image58.png"/><Relationship Id="rId68" Type="http://schemas.openxmlformats.org/officeDocument/2006/relationships/image" Target="media/image59.png"/><Relationship Id="rId69" Type="http://schemas.openxmlformats.org/officeDocument/2006/relationships/image" Target="media/image60.png"/><Relationship Id="rId70" Type="http://schemas.openxmlformats.org/officeDocument/2006/relationships/image" Target="media/image61.png"/><Relationship Id="rId71" Type="http://schemas.openxmlformats.org/officeDocument/2006/relationships/image" Target="media/image62.png"/><Relationship Id="rId72" Type="http://schemas.openxmlformats.org/officeDocument/2006/relationships/image" Target="media/image63.png"/><Relationship Id="rId73" Type="http://schemas.openxmlformats.org/officeDocument/2006/relationships/image" Target="media/image64.png"/><Relationship Id="rId74" Type="http://schemas.openxmlformats.org/officeDocument/2006/relationships/image" Target="media/image65.png"/><Relationship Id="rId75" Type="http://schemas.openxmlformats.org/officeDocument/2006/relationships/image" Target="media/image66.png"/><Relationship Id="rId76" Type="http://schemas.openxmlformats.org/officeDocument/2006/relationships/image" Target="media/image67.png"/><Relationship Id="rId77" Type="http://schemas.openxmlformats.org/officeDocument/2006/relationships/image" Target="media/image68.png"/><Relationship Id="rId78" Type="http://schemas.openxmlformats.org/officeDocument/2006/relationships/image" Target="media/image69.png"/><Relationship Id="rId79" Type="http://schemas.openxmlformats.org/officeDocument/2006/relationships/image" Target="media/image70.png"/><Relationship Id="rId80" Type="http://schemas.openxmlformats.org/officeDocument/2006/relationships/image" Target="media/image71.png"/><Relationship Id="rId81" Type="http://schemas.openxmlformats.org/officeDocument/2006/relationships/image" Target="media/image72.png"/><Relationship Id="rId82" Type="http://schemas.openxmlformats.org/officeDocument/2006/relationships/image" Target="media/image73.png"/><Relationship Id="rId83" Type="http://schemas.openxmlformats.org/officeDocument/2006/relationships/hyperlink" Target="https://www.cgsecurity.org/wiki/PhotoRec_Step_By_Step" TargetMode="External"/><Relationship Id="rId84" Type="http://schemas.openxmlformats.org/officeDocument/2006/relationships/image" Target="media/image74.png"/><Relationship Id="rId85" Type="http://schemas.openxmlformats.org/officeDocument/2006/relationships/image" Target="media/image75.png"/><Relationship Id="rId86" Type="http://schemas.openxmlformats.org/officeDocument/2006/relationships/hyperlink" Target="https://www.Gsmartcontrol.sourceforge.io/home/index.php/About" TargetMode="External"/><Relationship Id="rId87" Type="http://schemas.openxmlformats.org/officeDocument/2006/relationships/image" Target="media/image76.png"/><Relationship Id="rId88" Type="http://schemas.openxmlformats.org/officeDocument/2006/relationships/image" Target="media/image77.png"/><Relationship Id="rId89" Type="http://schemas.openxmlformats.org/officeDocument/2006/relationships/image" Target="media/image78.png"/><Relationship Id="rId90" Type="http://schemas.openxmlformats.org/officeDocument/2006/relationships/hyperlink" Target="https://www.cgsecurity.org/wiki/TestDisk_Step_By_Step" TargetMode="External"/><Relationship Id="rId91" Type="http://schemas.openxmlformats.org/officeDocument/2006/relationships/image" Target="media/image79.png"/><Relationship Id="rId92" Type="http://schemas.openxmlformats.org/officeDocument/2006/relationships/image" Target="media/image80.png"/><Relationship Id="rId93" Type="http://schemas.openxmlformats.org/officeDocument/2006/relationships/image" Target="media/image81.png"/><Relationship Id="rId94" Type="http://schemas.openxmlformats.org/officeDocument/2006/relationships/image" Target="media/image82.png"/><Relationship Id="rId95" Type="http://schemas.openxmlformats.org/officeDocument/2006/relationships/image" Target="media/image83.png"/><Relationship Id="rId96" Type="http://schemas.openxmlformats.org/officeDocument/2006/relationships/image" Target="media/image84.png"/><Relationship Id="rId97" Type="http://schemas.openxmlformats.org/officeDocument/2006/relationships/image" Target="media/image85.png"/><Relationship Id="rId98" Type="http://schemas.openxmlformats.org/officeDocument/2006/relationships/image" Target="media/image86.png"/><Relationship Id="rId99" Type="http://schemas.openxmlformats.org/officeDocument/2006/relationships/image" Target="media/image87.png"/><Relationship Id="rId100" Type="http://schemas.openxmlformats.org/officeDocument/2006/relationships/image" Target="media/image88.png"/><Relationship Id="rId101" Type="http://schemas.openxmlformats.org/officeDocument/2006/relationships/image" Target="media/image89.png"/><Relationship Id="rId102" Type="http://schemas.openxmlformats.org/officeDocument/2006/relationships/image" Target="media/image90.png"/><Relationship Id="rId103" Type="http://schemas.openxmlformats.org/officeDocument/2006/relationships/image" Target="media/image91.png"/><Relationship Id="rId104" Type="http://schemas.openxmlformats.org/officeDocument/2006/relationships/image" Target="media/image92.png"/><Relationship Id="rId105" Type="http://schemas.openxmlformats.org/officeDocument/2006/relationships/image" Target="media/image93.png"/><Relationship Id="rId106" Type="http://schemas.openxmlformats.org/officeDocument/2006/relationships/image" Target="media/image94.png"/><Relationship Id="rId107" Type="http://schemas.openxmlformats.org/officeDocument/2006/relationships/image" Target="media/image95.png"/><Relationship Id="rId108" Type="http://schemas.openxmlformats.org/officeDocument/2006/relationships/image" Target="media/image96.png"/><Relationship Id="rId109" Type="http://schemas.openxmlformats.org/officeDocument/2006/relationships/image" Target="media/image97.png"/><Relationship Id="rId110" Type="http://schemas.openxmlformats.org/officeDocument/2006/relationships/image" Target="media/image98.png"/><Relationship Id="rId111" Type="http://schemas.openxmlformats.org/officeDocument/2006/relationships/image" Target="media/image99.png"/><Relationship Id="rId112" Type="http://schemas.openxmlformats.org/officeDocument/2006/relationships/image" Target="media/image100.png"/><Relationship Id="rId113" Type="http://schemas.openxmlformats.org/officeDocument/2006/relationships/image" Target="media/image101.png"/><Relationship Id="rId114" Type="http://schemas.openxmlformats.org/officeDocument/2006/relationships/hyperlink" Target="https://en.wikipedia.org/wiki/Master_boot_record" TargetMode="External"/><Relationship Id="rId115" Type="http://schemas.openxmlformats.org/officeDocument/2006/relationships/hyperlink" Target="https://en.wikipedia.org/wiki/GUID_Partition_Table" TargetMode="External"/><Relationship Id="rId116" Type="http://schemas.openxmlformats.org/officeDocument/2006/relationships/image" Target="media/image102.png"/><Relationship Id="rId117" Type="http://schemas.openxmlformats.org/officeDocument/2006/relationships/image" Target="media/image103.png"/><Relationship Id="rId118" Type="http://schemas.openxmlformats.org/officeDocument/2006/relationships/image" Target="media/image104.png"/><Relationship Id="rId119" Type="http://schemas.openxmlformats.org/officeDocument/2006/relationships/image" Target="media/image105.png"/><Relationship Id="rId120" Type="http://schemas.openxmlformats.org/officeDocument/2006/relationships/hyperlink" Target="mailto:help@foxclone.com" TargetMode="External"/><Relationship Id="rId121" Type="http://schemas.openxmlformats.org/officeDocument/2006/relationships/hyperlink" Target="https://www.partclone.org/" TargetMode="External"/><Relationship Id="rId122" Type="http://schemas.openxmlformats.org/officeDocument/2006/relationships/hyperlink" Target="http://www.gnu.org/copyleft/gpl.html" TargetMode="External"/><Relationship Id="rId123" Type="http://schemas.openxmlformats.org/officeDocument/2006/relationships/header" Target="header1.xml"/><Relationship Id="rId124" Type="http://schemas.openxmlformats.org/officeDocument/2006/relationships/footer" Target="footer1.xml"/></Relationships>
</file>

<file path=word/_rels/footnotes.xml.rels><?xml version="1.0" encoding="UTF-8" standalone="yes" ?>
<Relationships xmlns="http://schemas.openxmlformats.org/package/2006/relationships"><Relationship Id="rId1" Type="http://schemas.openxmlformats.org/officeDocument/2006/relationships/hyperlink" Target="https://www.gbmb.org/gib-to-gb" TargetMode="External"/></Relationships>
</file>

<file path=word/_rels/header1.xml.rels><?xml version="1.0" encoding="UTF-8" standalone="yes" ?>
<Relationships xmlns="http://schemas.openxmlformats.org/package/2006/relationships"><Relationship Id="rId1" Type="http://schemas.openxmlformats.org/officeDocument/2006/relationships/image" Target="media/image106.png"/></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ahoma"/>
        <a:ea typeface="Calibri Light"/>
        <a:cs typeface="Tahoma"/>
      </a:majorFont>
      <a:minorFont>
        <a:latin typeface="Ubuntu"/>
        <a:ea typeface="Ubuntu"/>
        <a:cs typeface="Ubuntu"/>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Application>TextMaker 2021 rev.1068</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dc:creator>
  <cp:keywords/>
  <dc:description/>
  <cp:lastModifiedBy>Andy</cp:lastModifiedBy>
  <cp:revision>118</cp:revision>
  <cp:lastPrinted>2024-04-26T20:24:55Z</cp:lastPrinted>
  <dcterms:created xsi:type="dcterms:W3CDTF">2021-09-01T19:33:00Z</dcterms:created>
  <dcterms:modified xsi:type="dcterms:W3CDTF">2024-05-02T12:20:07Z</dcterms:modified>
</cp:coreProperties>
</file>